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2A1" w:rsidRPr="000B18C6" w:rsidRDefault="000B18C6" w:rsidP="000B18C6">
      <w:pPr>
        <w:pStyle w:val="af"/>
        <w:ind w:firstLine="480"/>
        <w:rPr>
          <w:color w:val="000000" w:themeColor="text1"/>
          <w:sz w:val="32"/>
        </w:rPr>
      </w:pPr>
      <w:r>
        <w:rPr>
          <w:rFonts w:hint="eastAsia"/>
          <w:color w:val="000000" w:themeColor="text1"/>
          <w:sz w:val="32"/>
        </w:rPr>
        <w:t>(</w:t>
      </w:r>
      <w:r w:rsidR="006D78C5" w:rsidRPr="000B18C6">
        <w:rPr>
          <w:rFonts w:hint="eastAsia"/>
          <w:color w:val="000000" w:themeColor="text1"/>
          <w:sz w:val="32"/>
        </w:rPr>
        <w:t>五</w:t>
      </w:r>
      <w:r>
        <w:rPr>
          <w:rFonts w:hint="eastAsia"/>
          <w:color w:val="000000" w:themeColor="text1"/>
          <w:sz w:val="32"/>
        </w:rPr>
        <w:t>)</w:t>
      </w:r>
      <w:r w:rsidR="00866270" w:rsidRPr="000B18C6">
        <w:rPr>
          <w:rFonts w:hint="eastAsia"/>
          <w:color w:val="000000" w:themeColor="text1"/>
          <w:sz w:val="32"/>
        </w:rPr>
        <w:t>教育部所屬機構作業基金</w:t>
      </w:r>
    </w:p>
    <w:p w:rsidR="004367FD" w:rsidRPr="005B5008" w:rsidRDefault="0089473D" w:rsidP="0007561D">
      <w:pPr>
        <w:pStyle w:val="af1"/>
        <w:spacing w:line="480" w:lineRule="exact"/>
      </w:pPr>
      <w:r w:rsidRPr="005B5008">
        <w:rPr>
          <w:rFonts w:hint="eastAsia"/>
        </w:rPr>
        <w:t>政府為</w:t>
      </w:r>
      <w:r w:rsidR="006D78C5" w:rsidRPr="005B5008">
        <w:rPr>
          <w:rFonts w:hint="eastAsia"/>
        </w:rPr>
        <w:t>促進國立社會教育機構財務有效運作，提高其營運績效，並加強社會教育推廣，依</w:t>
      </w:r>
      <w:r w:rsidR="003777F0" w:rsidRPr="005B5008">
        <w:rPr>
          <w:rFonts w:hint="eastAsia"/>
        </w:rPr>
        <w:t>據</w:t>
      </w:r>
      <w:r w:rsidR="006D78C5" w:rsidRPr="005B5008">
        <w:rPr>
          <w:rFonts w:hint="eastAsia"/>
        </w:rPr>
        <w:t>行政院95年5月30日院</w:t>
      </w:r>
      <w:proofErr w:type="gramStart"/>
      <w:r w:rsidR="006D78C5" w:rsidRPr="005B5008">
        <w:rPr>
          <w:rFonts w:hint="eastAsia"/>
        </w:rPr>
        <w:t>臺教字</w:t>
      </w:r>
      <w:proofErr w:type="gramEnd"/>
      <w:r w:rsidR="006D78C5" w:rsidRPr="005B5008">
        <w:rPr>
          <w:rFonts w:hint="eastAsia"/>
        </w:rPr>
        <w:t>第0950025226號函，</w:t>
      </w:r>
      <w:r w:rsidR="00801A97" w:rsidRPr="005B5008">
        <w:rPr>
          <w:rFonts w:hint="eastAsia"/>
        </w:rPr>
        <w:t>設立國立社教機構作業基金</w:t>
      </w:r>
      <w:r w:rsidR="00BB0D37" w:rsidRPr="005B5008">
        <w:rPr>
          <w:rFonts w:hint="eastAsia"/>
        </w:rPr>
        <w:t>（含國立自然科學博物館</w:t>
      </w:r>
      <w:r w:rsidR="00466864" w:rsidRPr="005B5008">
        <w:rPr>
          <w:rFonts w:hint="eastAsia"/>
        </w:rPr>
        <w:t>作業基金等</w:t>
      </w:r>
      <w:r w:rsidR="00557326" w:rsidRPr="005B5008">
        <w:rPr>
          <w:rFonts w:hint="eastAsia"/>
        </w:rPr>
        <w:t>6個分基金</w:t>
      </w:r>
      <w:r w:rsidR="00471666" w:rsidRPr="005B5008">
        <w:rPr>
          <w:rFonts w:hint="eastAsia"/>
        </w:rPr>
        <w:t>）</w:t>
      </w:r>
      <w:r w:rsidR="00D21280" w:rsidRPr="005B5008">
        <w:rPr>
          <w:rFonts w:hint="eastAsia"/>
        </w:rPr>
        <w:t>；另配合教育部所屬機構作業基金設置條例於107年11月28日</w:t>
      </w:r>
      <w:r w:rsidR="00471666" w:rsidRPr="005B5008">
        <w:rPr>
          <w:rFonts w:hint="eastAsia"/>
        </w:rPr>
        <w:t>制定</w:t>
      </w:r>
      <w:r w:rsidR="00D21280" w:rsidRPr="005B5008">
        <w:rPr>
          <w:rFonts w:hint="eastAsia"/>
        </w:rPr>
        <w:t>公布施行，更名為教育部所屬機構作業基金</w:t>
      </w:r>
      <w:r w:rsidR="003679C5" w:rsidRPr="005B5008">
        <w:rPr>
          <w:rFonts w:hint="eastAsia"/>
        </w:rPr>
        <w:t>。</w:t>
      </w:r>
      <w:r w:rsidRPr="005B5008">
        <w:rPr>
          <w:rFonts w:hint="eastAsia"/>
        </w:rPr>
        <w:t>該基金</w:t>
      </w:r>
      <w:proofErr w:type="gramStart"/>
      <w:r w:rsidR="00B111F5" w:rsidRPr="005B5008">
        <w:rPr>
          <w:rFonts w:hint="eastAsia"/>
        </w:rPr>
        <w:t>10</w:t>
      </w:r>
      <w:r w:rsidR="00866FBE" w:rsidRPr="005B5008">
        <w:rPr>
          <w:rFonts w:hint="eastAsia"/>
        </w:rPr>
        <w:t>9</w:t>
      </w:r>
      <w:proofErr w:type="gramEnd"/>
      <w:r w:rsidRPr="005B5008">
        <w:rPr>
          <w:rFonts w:hint="eastAsia"/>
        </w:rPr>
        <w:t>年度各項營運計畫及預算之執行等，經予書面審核，茲將</w:t>
      </w:r>
      <w:r w:rsidR="006D78C5" w:rsidRPr="005B5008">
        <w:rPr>
          <w:rFonts w:hint="eastAsia"/>
        </w:rPr>
        <w:t>審</w:t>
      </w:r>
      <w:r w:rsidRPr="005B5008">
        <w:rPr>
          <w:rFonts w:hint="eastAsia"/>
        </w:rPr>
        <w:t>核結果說明如次：</w:t>
      </w:r>
    </w:p>
    <w:p w:rsidR="004367FD" w:rsidRPr="005B5008" w:rsidRDefault="007F7689" w:rsidP="002A6B0E">
      <w:pPr>
        <w:pStyle w:val="1"/>
      </w:pPr>
      <w:r w:rsidRPr="005B5008">
        <w:rPr>
          <w:rFonts w:hint="eastAsia"/>
        </w:rPr>
        <w:t>1.</w:t>
      </w:r>
      <w:r w:rsidR="00BF3BBB" w:rsidRPr="005B5008">
        <w:rPr>
          <w:rFonts w:hint="eastAsia"/>
        </w:rPr>
        <w:t xml:space="preserve">　</w:t>
      </w:r>
      <w:r w:rsidR="0089473D" w:rsidRPr="005B5008">
        <w:rPr>
          <w:rFonts w:hint="eastAsia"/>
        </w:rPr>
        <w:t>營運計畫實施情形之查核</w:t>
      </w:r>
    </w:p>
    <w:p w:rsidR="004367FD" w:rsidRPr="005B5008" w:rsidRDefault="0089473D" w:rsidP="0007561D">
      <w:pPr>
        <w:pStyle w:val="af1"/>
        <w:spacing w:line="480" w:lineRule="exact"/>
      </w:pPr>
      <w:r w:rsidRPr="005B5008">
        <w:rPr>
          <w:rFonts w:hint="eastAsia"/>
        </w:rPr>
        <w:t>該基金主要營運計畫</w:t>
      </w:r>
      <w:r w:rsidR="00405400" w:rsidRPr="005B5008">
        <w:rPr>
          <w:rFonts w:hint="eastAsia"/>
        </w:rPr>
        <w:t>係</w:t>
      </w:r>
      <w:r w:rsidR="002C5C24" w:rsidRPr="005B5008">
        <w:rPr>
          <w:rFonts w:hint="eastAsia"/>
        </w:rPr>
        <w:t>辦理</w:t>
      </w:r>
      <w:r w:rsidR="00405400" w:rsidRPr="005B5008">
        <w:rPr>
          <w:rFonts w:hint="eastAsia"/>
        </w:rPr>
        <w:t>社會科學教育之展覽與劇場演出活動等館</w:t>
      </w:r>
      <w:proofErr w:type="gramStart"/>
      <w:r w:rsidR="00405400" w:rsidRPr="005B5008">
        <w:rPr>
          <w:rFonts w:hint="eastAsia"/>
        </w:rPr>
        <w:t>務</w:t>
      </w:r>
      <w:proofErr w:type="gramEnd"/>
      <w:r w:rsidR="00405400" w:rsidRPr="005B5008">
        <w:rPr>
          <w:rFonts w:hint="eastAsia"/>
        </w:rPr>
        <w:t>服務。</w:t>
      </w:r>
      <w:proofErr w:type="gramStart"/>
      <w:r w:rsidR="00B111F5" w:rsidRPr="005B5008">
        <w:rPr>
          <w:rFonts w:hint="eastAsia"/>
        </w:rPr>
        <w:t>10</w:t>
      </w:r>
      <w:r w:rsidR="00866FBE" w:rsidRPr="005B5008">
        <w:rPr>
          <w:rFonts w:hint="eastAsia"/>
        </w:rPr>
        <w:t>9</w:t>
      </w:r>
      <w:proofErr w:type="gramEnd"/>
      <w:r w:rsidR="00405400" w:rsidRPr="005B5008">
        <w:rPr>
          <w:rFonts w:hint="eastAsia"/>
        </w:rPr>
        <w:t>年度預計服務</w:t>
      </w:r>
      <w:r w:rsidR="00392D38" w:rsidRPr="005B5008">
        <w:rPr>
          <w:rFonts w:hint="eastAsia"/>
          <w:spacing w:val="-12"/>
        </w:rPr>
        <w:t>1,</w:t>
      </w:r>
      <w:r w:rsidR="00A93B74" w:rsidRPr="005B5008">
        <w:rPr>
          <w:rFonts w:hint="eastAsia"/>
          <w:spacing w:val="-12"/>
        </w:rPr>
        <w:t>510</w:t>
      </w:r>
      <w:r w:rsidR="005550C1" w:rsidRPr="005B5008">
        <w:rPr>
          <w:rFonts w:hint="eastAsia"/>
          <w:spacing w:val="-12"/>
        </w:rPr>
        <w:t>萬</w:t>
      </w:r>
      <w:r w:rsidR="00A93B74" w:rsidRPr="005B5008">
        <w:rPr>
          <w:rFonts w:hint="eastAsia"/>
          <w:spacing w:val="-12"/>
        </w:rPr>
        <w:t>5</w:t>
      </w:r>
      <w:r w:rsidR="0017031F" w:rsidRPr="005B5008">
        <w:rPr>
          <w:rFonts w:hint="eastAsia"/>
          <w:spacing w:val="-12"/>
        </w:rPr>
        <w:t>,</w:t>
      </w:r>
      <w:r w:rsidR="00BA6BB0" w:rsidRPr="005B5008">
        <w:rPr>
          <w:rFonts w:hint="eastAsia"/>
          <w:spacing w:val="-12"/>
        </w:rPr>
        <w:t>2</w:t>
      </w:r>
      <w:r w:rsidR="00A93B74" w:rsidRPr="005B5008">
        <w:rPr>
          <w:rFonts w:hint="eastAsia"/>
          <w:spacing w:val="-12"/>
        </w:rPr>
        <w:t>9</w:t>
      </w:r>
      <w:r w:rsidR="0017031F" w:rsidRPr="005B5008">
        <w:rPr>
          <w:rFonts w:hint="eastAsia"/>
          <w:spacing w:val="-12"/>
        </w:rPr>
        <w:t>0</w:t>
      </w:r>
      <w:r w:rsidR="00405400" w:rsidRPr="005B5008">
        <w:rPr>
          <w:rFonts w:hint="eastAsia"/>
          <w:spacing w:val="-12"/>
        </w:rPr>
        <w:t>人次</w:t>
      </w:r>
      <w:r w:rsidR="00405400" w:rsidRPr="005B5008">
        <w:rPr>
          <w:rFonts w:hint="eastAsia"/>
        </w:rPr>
        <w:t>，實際服務</w:t>
      </w:r>
      <w:r w:rsidR="00392D38" w:rsidRPr="005B5008">
        <w:rPr>
          <w:rFonts w:hint="eastAsia"/>
          <w:spacing w:val="-12"/>
        </w:rPr>
        <w:t>1,</w:t>
      </w:r>
      <w:r w:rsidR="00A93B74" w:rsidRPr="005B5008">
        <w:rPr>
          <w:rFonts w:hint="eastAsia"/>
          <w:spacing w:val="-12"/>
        </w:rPr>
        <w:t>113</w:t>
      </w:r>
      <w:r w:rsidR="005550C1" w:rsidRPr="005B5008">
        <w:rPr>
          <w:rFonts w:hint="eastAsia"/>
          <w:spacing w:val="-12"/>
        </w:rPr>
        <w:t>萬</w:t>
      </w:r>
      <w:r w:rsidR="00A93B74" w:rsidRPr="005B5008">
        <w:rPr>
          <w:rFonts w:hint="eastAsia"/>
          <w:spacing w:val="-12"/>
        </w:rPr>
        <w:t>860</w:t>
      </w:r>
      <w:r w:rsidR="00405400" w:rsidRPr="005B5008">
        <w:rPr>
          <w:rFonts w:hint="eastAsia"/>
          <w:spacing w:val="-12"/>
        </w:rPr>
        <w:t>人次</w:t>
      </w:r>
      <w:r w:rsidR="00405400" w:rsidRPr="005B5008">
        <w:rPr>
          <w:rFonts w:hint="eastAsia"/>
        </w:rPr>
        <w:t>，較預計</w:t>
      </w:r>
      <w:r w:rsidR="00392D38" w:rsidRPr="005B5008">
        <w:rPr>
          <w:rFonts w:hint="eastAsia"/>
        </w:rPr>
        <w:t>減少</w:t>
      </w:r>
      <w:r w:rsidR="00A93B74" w:rsidRPr="005B5008">
        <w:rPr>
          <w:rFonts w:hint="eastAsia"/>
          <w:spacing w:val="-12"/>
        </w:rPr>
        <w:t>397</w:t>
      </w:r>
      <w:r w:rsidR="00BA6BB0" w:rsidRPr="005B5008">
        <w:rPr>
          <w:rFonts w:hint="eastAsia"/>
          <w:spacing w:val="-12"/>
        </w:rPr>
        <w:t>萬</w:t>
      </w:r>
      <w:r w:rsidR="00A93B74" w:rsidRPr="005B5008">
        <w:rPr>
          <w:rFonts w:hint="eastAsia"/>
          <w:spacing w:val="-12"/>
        </w:rPr>
        <w:t>4</w:t>
      </w:r>
      <w:r w:rsidR="00463967" w:rsidRPr="005B5008">
        <w:rPr>
          <w:rFonts w:hint="eastAsia"/>
          <w:spacing w:val="-12"/>
        </w:rPr>
        <w:t>,</w:t>
      </w:r>
      <w:r w:rsidR="00A93B74" w:rsidRPr="005B5008">
        <w:rPr>
          <w:rFonts w:hint="eastAsia"/>
          <w:spacing w:val="-12"/>
        </w:rPr>
        <w:t>430</w:t>
      </w:r>
      <w:r w:rsidR="00405400" w:rsidRPr="005B5008">
        <w:rPr>
          <w:rFonts w:hint="eastAsia"/>
          <w:spacing w:val="-12"/>
        </w:rPr>
        <w:t>人次</w:t>
      </w:r>
      <w:r w:rsidR="00405400" w:rsidRPr="005B5008">
        <w:rPr>
          <w:rFonts w:hint="eastAsia"/>
        </w:rPr>
        <w:t>，約</w:t>
      </w:r>
      <w:r w:rsidR="00A93B74" w:rsidRPr="005B5008">
        <w:rPr>
          <w:rFonts w:hint="eastAsia"/>
          <w:spacing w:val="-12"/>
        </w:rPr>
        <w:t>26</w:t>
      </w:r>
      <w:r w:rsidR="00392D38" w:rsidRPr="005B5008">
        <w:rPr>
          <w:rFonts w:hint="eastAsia"/>
          <w:spacing w:val="-12"/>
        </w:rPr>
        <w:t>.</w:t>
      </w:r>
      <w:r w:rsidR="00A93B74" w:rsidRPr="005B5008">
        <w:rPr>
          <w:rFonts w:hint="eastAsia"/>
          <w:spacing w:val="-12"/>
        </w:rPr>
        <w:t>31</w:t>
      </w:r>
      <w:r w:rsidR="00405400" w:rsidRPr="005B5008">
        <w:rPr>
          <w:rFonts w:hint="eastAsia"/>
          <w:spacing w:val="-12"/>
        </w:rPr>
        <w:t>％</w:t>
      </w:r>
      <w:r w:rsidR="00405400" w:rsidRPr="005B5008">
        <w:rPr>
          <w:rFonts w:hint="eastAsia"/>
        </w:rPr>
        <w:t>，主要係</w:t>
      </w:r>
      <w:r w:rsidR="00A93B74" w:rsidRPr="005B5008">
        <w:rPr>
          <w:rFonts w:hint="eastAsia"/>
        </w:rPr>
        <w:t>因</w:t>
      </w:r>
      <w:proofErr w:type="gramStart"/>
      <w:r w:rsidR="00A93B74" w:rsidRPr="005B5008">
        <w:rPr>
          <w:rFonts w:hint="eastAsia"/>
        </w:rPr>
        <w:t>新</w:t>
      </w:r>
      <w:r w:rsidR="00BC273B" w:rsidRPr="005B5008">
        <w:rPr>
          <w:rFonts w:hint="eastAsia"/>
        </w:rPr>
        <w:t>型</w:t>
      </w:r>
      <w:r w:rsidR="00A93B74" w:rsidRPr="005B5008">
        <w:rPr>
          <w:rFonts w:hint="eastAsia"/>
        </w:rPr>
        <w:t>冠</w:t>
      </w:r>
      <w:proofErr w:type="gramEnd"/>
      <w:r w:rsidR="00BC273B" w:rsidRPr="005B5008">
        <w:rPr>
          <w:rFonts w:hint="eastAsia"/>
        </w:rPr>
        <w:t>狀病毒</w:t>
      </w:r>
      <w:r w:rsidR="00A93B74" w:rsidRPr="005B5008">
        <w:rPr>
          <w:rFonts w:hint="eastAsia"/>
        </w:rPr>
        <w:t>肺炎</w:t>
      </w:r>
      <w:r w:rsidR="008430A7" w:rsidRPr="005B5008">
        <w:rPr>
          <w:rFonts w:hint="eastAsia"/>
        </w:rPr>
        <w:t>（</w:t>
      </w:r>
      <w:r w:rsidR="00131C7B" w:rsidRPr="005B5008">
        <w:rPr>
          <w:rFonts w:hint="eastAsia"/>
        </w:rPr>
        <w:t>COVID－</w:t>
      </w:r>
      <w:r w:rsidR="008430A7" w:rsidRPr="005B5008">
        <w:rPr>
          <w:rFonts w:hint="eastAsia"/>
        </w:rPr>
        <w:t>19）</w:t>
      </w:r>
      <w:proofErr w:type="gramStart"/>
      <w:r w:rsidR="00A93B74" w:rsidRPr="005B5008">
        <w:rPr>
          <w:rFonts w:hint="eastAsia"/>
        </w:rPr>
        <w:t>疫</w:t>
      </w:r>
      <w:proofErr w:type="gramEnd"/>
      <w:r w:rsidR="00A93B74" w:rsidRPr="005B5008">
        <w:rPr>
          <w:rFonts w:hint="eastAsia"/>
        </w:rPr>
        <w:t>情影響，</w:t>
      </w:r>
      <w:r w:rsidR="002C086B" w:rsidRPr="005B5008">
        <w:rPr>
          <w:rFonts w:hint="eastAsia"/>
        </w:rPr>
        <w:t>參觀人數較預計減少</w:t>
      </w:r>
      <w:r w:rsidR="000B6577" w:rsidRPr="005B5008">
        <w:rPr>
          <w:rFonts w:hint="eastAsia"/>
        </w:rPr>
        <w:t>所致。</w:t>
      </w:r>
      <w:r w:rsidR="00BC273B" w:rsidRPr="005B5008">
        <w:rPr>
          <w:rFonts w:hint="eastAsia"/>
        </w:rPr>
        <w:t>有關該基金營運計畫執行率欠佳情形，本部已函請教育部督促檢討改善，</w:t>
      </w:r>
      <w:proofErr w:type="gramStart"/>
      <w:r w:rsidR="00BC273B" w:rsidRPr="005B5008">
        <w:rPr>
          <w:rFonts w:hint="eastAsia"/>
        </w:rPr>
        <w:t>俾</w:t>
      </w:r>
      <w:proofErr w:type="gramEnd"/>
      <w:r w:rsidR="00BC273B" w:rsidRPr="005B5008">
        <w:rPr>
          <w:rFonts w:hint="eastAsia"/>
        </w:rPr>
        <w:t>達成預計目標。</w:t>
      </w:r>
    </w:p>
    <w:p w:rsidR="004367FD" w:rsidRPr="005B5008" w:rsidRDefault="0089473D" w:rsidP="002A6B0E">
      <w:pPr>
        <w:pStyle w:val="1"/>
      </w:pPr>
      <w:r w:rsidRPr="005B5008">
        <w:rPr>
          <w:rFonts w:hint="eastAsia"/>
        </w:rPr>
        <w:t>2.</w:t>
      </w:r>
      <w:r w:rsidR="00BF3BBB" w:rsidRPr="005B5008">
        <w:rPr>
          <w:rFonts w:hint="eastAsia"/>
        </w:rPr>
        <w:t xml:space="preserve">　</w:t>
      </w:r>
      <w:r w:rsidRPr="005B5008">
        <w:rPr>
          <w:rFonts w:hint="eastAsia"/>
        </w:rPr>
        <w:t>預算執行情形之審核</w:t>
      </w:r>
    </w:p>
    <w:p w:rsidR="004367FD" w:rsidRPr="005B5008" w:rsidRDefault="00B111F5" w:rsidP="0007561D">
      <w:pPr>
        <w:pStyle w:val="af1"/>
        <w:spacing w:line="480" w:lineRule="exact"/>
      </w:pPr>
      <w:proofErr w:type="gramStart"/>
      <w:r w:rsidRPr="005B5008">
        <w:rPr>
          <w:rFonts w:hint="eastAsia"/>
        </w:rPr>
        <w:t>10</w:t>
      </w:r>
      <w:r w:rsidR="00A93B74" w:rsidRPr="005B5008">
        <w:rPr>
          <w:rFonts w:hint="eastAsia"/>
        </w:rPr>
        <w:t>9</w:t>
      </w:r>
      <w:proofErr w:type="gramEnd"/>
      <w:r w:rsidR="0089473D" w:rsidRPr="005B5008">
        <w:rPr>
          <w:rFonts w:hint="eastAsia"/>
        </w:rPr>
        <w:t>年度決算審核結果，業務</w:t>
      </w:r>
      <w:r w:rsidR="00DC02FC" w:rsidRPr="005B5008">
        <w:rPr>
          <w:rFonts w:hint="eastAsia"/>
        </w:rPr>
        <w:t>短</w:t>
      </w:r>
      <w:proofErr w:type="gramStart"/>
      <w:r w:rsidR="00DC02FC" w:rsidRPr="005B5008">
        <w:rPr>
          <w:rFonts w:hint="eastAsia"/>
        </w:rPr>
        <w:t>絀</w:t>
      </w:r>
      <w:proofErr w:type="gramEnd"/>
      <w:r w:rsidR="00A93B74" w:rsidRPr="005B5008">
        <w:rPr>
          <w:rFonts w:hint="eastAsia"/>
        </w:rPr>
        <w:t>6</w:t>
      </w:r>
      <w:r w:rsidR="00DC02FC" w:rsidRPr="005B5008">
        <w:rPr>
          <w:rFonts w:hint="eastAsia"/>
        </w:rPr>
        <w:t>億</w:t>
      </w:r>
      <w:r w:rsidR="00A93B74" w:rsidRPr="005B5008">
        <w:rPr>
          <w:rFonts w:hint="eastAsia"/>
        </w:rPr>
        <w:t>3,655</w:t>
      </w:r>
      <w:r w:rsidR="00CC02D4" w:rsidRPr="005B5008">
        <w:rPr>
          <w:rFonts w:hint="eastAsia"/>
        </w:rPr>
        <w:t>萬餘</w:t>
      </w:r>
      <w:r w:rsidR="0089473D" w:rsidRPr="005B5008">
        <w:rPr>
          <w:rFonts w:hint="eastAsia"/>
        </w:rPr>
        <w:t>元，業務外</w:t>
      </w:r>
      <w:r w:rsidR="00DC02FC" w:rsidRPr="005B5008">
        <w:rPr>
          <w:rFonts w:hint="eastAsia"/>
        </w:rPr>
        <w:t>賸餘</w:t>
      </w:r>
      <w:r w:rsidR="00997081" w:rsidRPr="005B5008">
        <w:rPr>
          <w:rFonts w:hint="eastAsia"/>
        </w:rPr>
        <w:t>1</w:t>
      </w:r>
      <w:r w:rsidR="00617B67" w:rsidRPr="005B5008">
        <w:rPr>
          <w:rFonts w:hint="eastAsia"/>
        </w:rPr>
        <w:t>億</w:t>
      </w:r>
      <w:r w:rsidR="00997081" w:rsidRPr="005B5008">
        <w:rPr>
          <w:rFonts w:hint="eastAsia"/>
        </w:rPr>
        <w:t>7</w:t>
      </w:r>
      <w:r w:rsidR="004D0E06" w:rsidRPr="005B5008">
        <w:rPr>
          <w:rFonts w:hint="eastAsia"/>
        </w:rPr>
        <w:t>,</w:t>
      </w:r>
      <w:r w:rsidR="00997081" w:rsidRPr="005B5008">
        <w:rPr>
          <w:rFonts w:hint="eastAsia"/>
        </w:rPr>
        <w:t>426</w:t>
      </w:r>
      <w:r w:rsidR="00CC02D4" w:rsidRPr="005B5008">
        <w:rPr>
          <w:rFonts w:hint="eastAsia"/>
        </w:rPr>
        <w:t>萬餘元，</w:t>
      </w:r>
      <w:r w:rsidR="00441F27" w:rsidRPr="005B5008">
        <w:rPr>
          <w:rFonts w:hint="eastAsia"/>
        </w:rPr>
        <w:t>審定</w:t>
      </w:r>
      <w:r w:rsidR="0089473D" w:rsidRPr="005B5008">
        <w:rPr>
          <w:rFonts w:hint="eastAsia"/>
        </w:rPr>
        <w:t>本期</w:t>
      </w:r>
      <w:r w:rsidR="00DC02FC" w:rsidRPr="005B5008">
        <w:rPr>
          <w:rFonts w:hint="eastAsia"/>
        </w:rPr>
        <w:t>短</w:t>
      </w:r>
      <w:proofErr w:type="gramStart"/>
      <w:r w:rsidR="00DC02FC" w:rsidRPr="005B5008">
        <w:rPr>
          <w:rFonts w:hint="eastAsia"/>
        </w:rPr>
        <w:t>絀</w:t>
      </w:r>
      <w:proofErr w:type="gramEnd"/>
      <w:r w:rsidR="00997081" w:rsidRPr="005B5008">
        <w:rPr>
          <w:rFonts w:hint="eastAsia"/>
        </w:rPr>
        <w:t>4</w:t>
      </w:r>
      <w:r w:rsidR="009E4EB1" w:rsidRPr="005B5008">
        <w:rPr>
          <w:rFonts w:hint="eastAsia"/>
        </w:rPr>
        <w:t>億</w:t>
      </w:r>
      <w:r w:rsidR="00FC4C99" w:rsidRPr="005B5008">
        <w:rPr>
          <w:rFonts w:hint="eastAsia"/>
        </w:rPr>
        <w:t>6</w:t>
      </w:r>
      <w:r w:rsidR="004D0E06" w:rsidRPr="005B5008">
        <w:rPr>
          <w:rFonts w:hint="eastAsia"/>
        </w:rPr>
        <w:t>,</w:t>
      </w:r>
      <w:r w:rsidR="00997081" w:rsidRPr="005B5008">
        <w:rPr>
          <w:rFonts w:hint="eastAsia"/>
        </w:rPr>
        <w:t>229</w:t>
      </w:r>
      <w:r w:rsidR="002333F1" w:rsidRPr="005B5008">
        <w:rPr>
          <w:rFonts w:hint="eastAsia"/>
        </w:rPr>
        <w:t>萬</w:t>
      </w:r>
      <w:r w:rsidR="009E4EB1" w:rsidRPr="005B5008">
        <w:rPr>
          <w:rFonts w:hint="eastAsia"/>
        </w:rPr>
        <w:t>餘元，</w:t>
      </w:r>
      <w:r w:rsidR="00827434" w:rsidRPr="005B5008">
        <w:rPr>
          <w:rFonts w:hint="eastAsia"/>
        </w:rPr>
        <w:t>較</w:t>
      </w:r>
      <w:r w:rsidR="0089473D" w:rsidRPr="005B5008">
        <w:rPr>
          <w:rFonts w:hint="eastAsia"/>
        </w:rPr>
        <w:t>預算</w:t>
      </w:r>
      <w:r w:rsidR="00B5350D" w:rsidRPr="005B5008">
        <w:rPr>
          <w:rFonts w:hint="eastAsia"/>
        </w:rPr>
        <w:t>短</w:t>
      </w:r>
      <w:proofErr w:type="gramStart"/>
      <w:r w:rsidR="00B5350D" w:rsidRPr="005B5008">
        <w:rPr>
          <w:rFonts w:hint="eastAsia"/>
        </w:rPr>
        <w:t>絀</w:t>
      </w:r>
      <w:proofErr w:type="gramEnd"/>
      <w:r w:rsidR="00997081" w:rsidRPr="005B5008">
        <w:rPr>
          <w:rFonts w:hint="eastAsia"/>
        </w:rPr>
        <w:t>4</w:t>
      </w:r>
      <w:r w:rsidR="00B5350D" w:rsidRPr="005B5008">
        <w:rPr>
          <w:rFonts w:hint="eastAsia"/>
        </w:rPr>
        <w:t>億</w:t>
      </w:r>
      <w:r w:rsidR="00997081" w:rsidRPr="005B5008">
        <w:rPr>
          <w:rFonts w:hint="eastAsia"/>
        </w:rPr>
        <w:t>8</w:t>
      </w:r>
      <w:r w:rsidR="00B5350D" w:rsidRPr="005B5008">
        <w:rPr>
          <w:rFonts w:hint="eastAsia"/>
        </w:rPr>
        <w:t>,</w:t>
      </w:r>
      <w:r w:rsidR="00997081" w:rsidRPr="005B5008">
        <w:rPr>
          <w:rFonts w:hint="eastAsia"/>
        </w:rPr>
        <w:t>5</w:t>
      </w:r>
      <w:r w:rsidR="00B5350D" w:rsidRPr="005B5008">
        <w:rPr>
          <w:rFonts w:hint="eastAsia"/>
        </w:rPr>
        <w:t>7</w:t>
      </w:r>
      <w:r w:rsidR="00997081" w:rsidRPr="005B5008">
        <w:rPr>
          <w:rFonts w:hint="eastAsia"/>
        </w:rPr>
        <w:t>5</w:t>
      </w:r>
      <w:r w:rsidR="00B5350D" w:rsidRPr="005B5008">
        <w:rPr>
          <w:rFonts w:hint="eastAsia"/>
        </w:rPr>
        <w:t>萬</w:t>
      </w:r>
      <w:r w:rsidR="00B3470A" w:rsidRPr="005B5008">
        <w:rPr>
          <w:rFonts w:hint="eastAsia"/>
        </w:rPr>
        <w:t>餘</w:t>
      </w:r>
      <w:r w:rsidR="00B5350D" w:rsidRPr="005B5008">
        <w:rPr>
          <w:rFonts w:hint="eastAsia"/>
        </w:rPr>
        <w:t>元，</w:t>
      </w:r>
      <w:r w:rsidR="00B3470A" w:rsidRPr="005B5008">
        <w:rPr>
          <w:rFonts w:hint="eastAsia"/>
        </w:rPr>
        <w:t>減少</w:t>
      </w:r>
      <w:r w:rsidR="00997081" w:rsidRPr="005B5008">
        <w:rPr>
          <w:rFonts w:hint="eastAsia"/>
        </w:rPr>
        <w:t>2</w:t>
      </w:r>
      <w:r w:rsidR="004D0E06" w:rsidRPr="005B5008">
        <w:rPr>
          <w:rFonts w:hint="eastAsia"/>
        </w:rPr>
        <w:t>,</w:t>
      </w:r>
      <w:r w:rsidR="00997081" w:rsidRPr="005B5008">
        <w:rPr>
          <w:rFonts w:hint="eastAsia"/>
        </w:rPr>
        <w:t>346</w:t>
      </w:r>
      <w:r w:rsidR="00827434" w:rsidRPr="005B5008">
        <w:rPr>
          <w:rFonts w:hint="eastAsia"/>
        </w:rPr>
        <w:t>萬</w:t>
      </w:r>
      <w:r w:rsidR="00CF4D83" w:rsidRPr="005B5008">
        <w:rPr>
          <w:rFonts w:hint="eastAsia"/>
        </w:rPr>
        <w:t>餘</w:t>
      </w:r>
      <w:r w:rsidR="0089473D" w:rsidRPr="005B5008">
        <w:rPr>
          <w:rFonts w:hint="eastAsia"/>
        </w:rPr>
        <w:t>元，</w:t>
      </w:r>
      <w:r w:rsidR="00505456" w:rsidRPr="005B5008">
        <w:rPr>
          <w:rFonts w:hint="eastAsia"/>
        </w:rPr>
        <w:t>約</w:t>
      </w:r>
      <w:r w:rsidR="00997081" w:rsidRPr="005B5008">
        <w:rPr>
          <w:rFonts w:hint="eastAsia"/>
        </w:rPr>
        <w:t>4</w:t>
      </w:r>
      <w:r w:rsidR="004D0E06" w:rsidRPr="005B5008">
        <w:rPr>
          <w:rFonts w:hint="eastAsia"/>
        </w:rPr>
        <w:t>.</w:t>
      </w:r>
      <w:r w:rsidR="00997081" w:rsidRPr="005B5008">
        <w:rPr>
          <w:rFonts w:hint="eastAsia"/>
        </w:rPr>
        <w:t>83</w:t>
      </w:r>
      <w:r w:rsidR="00505456" w:rsidRPr="005B5008">
        <w:rPr>
          <w:rFonts w:hint="eastAsia"/>
        </w:rPr>
        <w:t>％，</w:t>
      </w:r>
      <w:r w:rsidR="009C07C4" w:rsidRPr="005B5008">
        <w:rPr>
          <w:rFonts w:hint="eastAsia"/>
        </w:rPr>
        <w:t>主要係</w:t>
      </w:r>
      <w:r w:rsidR="008155C1" w:rsidRPr="005B5008">
        <w:rPr>
          <w:rFonts w:hint="eastAsia"/>
        </w:rPr>
        <w:t>教育部專案補助</w:t>
      </w:r>
      <w:r w:rsidR="00B3470A" w:rsidRPr="005B5008">
        <w:rPr>
          <w:rFonts w:hint="eastAsia"/>
        </w:rPr>
        <w:t>收入</w:t>
      </w:r>
      <w:r w:rsidR="008155C1" w:rsidRPr="005B5008">
        <w:rPr>
          <w:rFonts w:hint="eastAsia"/>
        </w:rPr>
        <w:t>較預計增加</w:t>
      </w:r>
      <w:r w:rsidR="00BA6BB0" w:rsidRPr="005B5008">
        <w:rPr>
          <w:rFonts w:hint="eastAsia"/>
        </w:rPr>
        <w:t>所致</w:t>
      </w:r>
      <w:r w:rsidR="000674BD" w:rsidRPr="005B5008">
        <w:rPr>
          <w:rFonts w:hint="eastAsia"/>
        </w:rPr>
        <w:t>。</w:t>
      </w:r>
      <w:r w:rsidR="00970D42" w:rsidRPr="005B5008">
        <w:rPr>
          <w:rFonts w:hint="eastAsia"/>
        </w:rPr>
        <w:t>該基金之</w:t>
      </w:r>
      <w:r w:rsidR="00E4199B" w:rsidRPr="005B5008">
        <w:rPr>
          <w:rFonts w:hint="eastAsia"/>
        </w:rPr>
        <w:t>6</w:t>
      </w:r>
      <w:r w:rsidR="00970D42" w:rsidRPr="005B5008">
        <w:rPr>
          <w:rFonts w:hint="eastAsia"/>
        </w:rPr>
        <w:t>個分基金，本期</w:t>
      </w:r>
      <w:proofErr w:type="gramStart"/>
      <w:r w:rsidR="00970D42" w:rsidRPr="005B5008">
        <w:rPr>
          <w:rFonts w:hint="eastAsia"/>
        </w:rPr>
        <w:t>均呈短絀</w:t>
      </w:r>
      <w:proofErr w:type="gramEnd"/>
      <w:r w:rsidR="00FB29E0" w:rsidRPr="005B5008">
        <w:rPr>
          <w:rFonts w:hint="eastAsia"/>
        </w:rPr>
        <w:t>，主要係</w:t>
      </w:r>
      <w:r w:rsidR="00F13BED" w:rsidRPr="005B5008">
        <w:rPr>
          <w:rFonts w:hint="eastAsia"/>
        </w:rPr>
        <w:t>提供館</w:t>
      </w:r>
      <w:proofErr w:type="gramStart"/>
      <w:r w:rsidR="00F13BED" w:rsidRPr="005B5008">
        <w:rPr>
          <w:rFonts w:hint="eastAsia"/>
        </w:rPr>
        <w:t>務</w:t>
      </w:r>
      <w:proofErr w:type="gramEnd"/>
      <w:r w:rsidR="00F13BED" w:rsidRPr="005B5008">
        <w:rPr>
          <w:rFonts w:hint="eastAsia"/>
        </w:rPr>
        <w:t>服務之各項收入，不足支應相關營運成本所致。</w:t>
      </w:r>
      <w:r w:rsidR="003D170E" w:rsidRPr="005B5008">
        <w:rPr>
          <w:rFonts w:hint="eastAsia"/>
        </w:rPr>
        <w:t>至所屬分預算營運情形，請參閱後附收支餘</w:t>
      </w:r>
      <w:proofErr w:type="gramStart"/>
      <w:r w:rsidR="003D1F30" w:rsidRPr="005B5008">
        <w:rPr>
          <w:rFonts w:hint="eastAsia"/>
        </w:rPr>
        <w:t>絀</w:t>
      </w:r>
      <w:proofErr w:type="gramEnd"/>
      <w:r w:rsidR="003D170E" w:rsidRPr="005B5008">
        <w:rPr>
          <w:rFonts w:hint="eastAsia"/>
        </w:rPr>
        <w:t>概況表。</w:t>
      </w:r>
    </w:p>
    <w:p w:rsidR="004367FD" w:rsidRPr="005B5008" w:rsidRDefault="0089473D" w:rsidP="002A6B0E">
      <w:pPr>
        <w:pStyle w:val="1"/>
      </w:pPr>
      <w:r w:rsidRPr="005B5008">
        <w:rPr>
          <w:rFonts w:hint="eastAsia"/>
        </w:rPr>
        <w:t>3.</w:t>
      </w:r>
      <w:r w:rsidR="00BF3BBB" w:rsidRPr="005B5008">
        <w:rPr>
          <w:rFonts w:hint="eastAsia"/>
        </w:rPr>
        <w:t xml:space="preserve">　</w:t>
      </w:r>
      <w:r w:rsidRPr="005B5008">
        <w:rPr>
          <w:rFonts w:hint="eastAsia"/>
        </w:rPr>
        <w:t>餘</w:t>
      </w:r>
      <w:proofErr w:type="gramStart"/>
      <w:r w:rsidRPr="005B5008">
        <w:rPr>
          <w:rFonts w:hint="eastAsia"/>
        </w:rPr>
        <w:t>絀</w:t>
      </w:r>
      <w:proofErr w:type="gramEnd"/>
      <w:r w:rsidRPr="005B5008">
        <w:rPr>
          <w:rFonts w:hint="eastAsia"/>
        </w:rPr>
        <w:t>及撥補之審定</w:t>
      </w:r>
    </w:p>
    <w:p w:rsidR="00AF273E" w:rsidRPr="005B5008" w:rsidRDefault="005B5008" w:rsidP="0007561D">
      <w:pPr>
        <w:pStyle w:val="10"/>
        <w:spacing w:line="480" w:lineRule="exact"/>
      </w:pPr>
      <w:r>
        <w:rPr>
          <w:rFonts w:hint="eastAsia"/>
        </w:rPr>
        <w:t>（</w:t>
      </w:r>
      <w:r w:rsidR="0089473D" w:rsidRPr="005B5008">
        <w:rPr>
          <w:rFonts w:hint="eastAsia"/>
        </w:rPr>
        <w:t>1</w:t>
      </w:r>
      <w:r>
        <w:rPr>
          <w:rFonts w:hint="eastAsia"/>
        </w:rPr>
        <w:t>）</w:t>
      </w:r>
      <w:r w:rsidR="007F7689" w:rsidRPr="005B5008">
        <w:rPr>
          <w:rFonts w:hint="eastAsia"/>
        </w:rPr>
        <w:t xml:space="preserve">　</w:t>
      </w:r>
      <w:r w:rsidR="0089473D" w:rsidRPr="005B5008">
        <w:rPr>
          <w:rFonts w:hint="eastAsia"/>
        </w:rPr>
        <w:t>餘</w:t>
      </w:r>
      <w:proofErr w:type="gramStart"/>
      <w:r w:rsidR="0089473D" w:rsidRPr="005B5008">
        <w:rPr>
          <w:rFonts w:hint="eastAsia"/>
        </w:rPr>
        <w:t>絀</w:t>
      </w:r>
      <w:proofErr w:type="gramEnd"/>
      <w:r w:rsidR="0089473D" w:rsidRPr="005B5008">
        <w:rPr>
          <w:rFonts w:hint="eastAsia"/>
        </w:rPr>
        <w:t>審定</w:t>
      </w:r>
      <w:r w:rsidR="00A919A7" w:rsidRPr="005B5008">
        <w:rPr>
          <w:rFonts w:hint="eastAsia"/>
        </w:rPr>
        <w:t xml:space="preserve">　</w:t>
      </w:r>
      <w:proofErr w:type="gramStart"/>
      <w:r w:rsidR="00B111F5" w:rsidRPr="005B5008">
        <w:rPr>
          <w:rFonts w:hint="eastAsia"/>
        </w:rPr>
        <w:t>10</w:t>
      </w:r>
      <w:r w:rsidR="00296922" w:rsidRPr="005B5008">
        <w:rPr>
          <w:rFonts w:hint="eastAsia"/>
        </w:rPr>
        <w:t>9</w:t>
      </w:r>
      <w:proofErr w:type="gramEnd"/>
      <w:r w:rsidR="0089473D" w:rsidRPr="005B5008">
        <w:rPr>
          <w:rFonts w:hint="eastAsia"/>
        </w:rPr>
        <w:t>年度決算經行政院核定</w:t>
      </w:r>
      <w:r w:rsidR="003D170E" w:rsidRPr="005B5008">
        <w:rPr>
          <w:rFonts w:hint="eastAsia"/>
        </w:rPr>
        <w:t>短</w:t>
      </w:r>
      <w:proofErr w:type="gramStart"/>
      <w:r w:rsidR="003D170E" w:rsidRPr="005B5008">
        <w:rPr>
          <w:rFonts w:hint="eastAsia"/>
        </w:rPr>
        <w:t>絀</w:t>
      </w:r>
      <w:proofErr w:type="gramEnd"/>
      <w:r w:rsidR="00296922" w:rsidRPr="005B5008">
        <w:rPr>
          <w:rFonts w:hint="eastAsia"/>
        </w:rPr>
        <w:t>4</w:t>
      </w:r>
      <w:r w:rsidR="004B5F2A" w:rsidRPr="005B5008">
        <w:t>6</w:t>
      </w:r>
      <w:r w:rsidR="00296922" w:rsidRPr="005B5008">
        <w:rPr>
          <w:rFonts w:hint="eastAsia"/>
        </w:rPr>
        <w:t>2</w:t>
      </w:r>
      <w:r w:rsidR="004B5F2A" w:rsidRPr="005B5008">
        <w:t>,</w:t>
      </w:r>
      <w:r w:rsidR="00296922" w:rsidRPr="005B5008">
        <w:rPr>
          <w:rFonts w:hint="eastAsia"/>
        </w:rPr>
        <w:t>29</w:t>
      </w:r>
      <w:r w:rsidR="004B5F2A" w:rsidRPr="005B5008">
        <w:t>0,</w:t>
      </w:r>
      <w:r w:rsidR="00296922" w:rsidRPr="005B5008">
        <w:rPr>
          <w:rFonts w:hint="eastAsia"/>
        </w:rPr>
        <w:t>9</w:t>
      </w:r>
      <w:r w:rsidR="004B5F2A" w:rsidRPr="005B5008">
        <w:t>9</w:t>
      </w:r>
      <w:r w:rsidR="00296922" w:rsidRPr="005B5008">
        <w:rPr>
          <w:rFonts w:hint="eastAsia"/>
        </w:rPr>
        <w:t>7</w:t>
      </w:r>
      <w:r w:rsidR="00E126D6" w:rsidRPr="005B5008">
        <w:rPr>
          <w:rFonts w:hint="eastAsia"/>
        </w:rPr>
        <w:t>元，</w:t>
      </w:r>
      <w:proofErr w:type="gramStart"/>
      <w:r w:rsidR="00E126D6" w:rsidRPr="005B5008">
        <w:rPr>
          <w:rFonts w:hint="eastAsia"/>
        </w:rPr>
        <w:t>經核尚無</w:t>
      </w:r>
      <w:proofErr w:type="gramEnd"/>
      <w:r w:rsidR="00E126D6" w:rsidRPr="005B5008">
        <w:rPr>
          <w:rFonts w:hint="eastAsia"/>
        </w:rPr>
        <w:t>不合，予以</w:t>
      </w:r>
      <w:r w:rsidR="00AB2DCB" w:rsidRPr="005B5008">
        <w:rPr>
          <w:rFonts w:hint="eastAsia"/>
        </w:rPr>
        <w:t>照數審定。</w:t>
      </w:r>
    </w:p>
    <w:p w:rsidR="00683484" w:rsidRPr="005B5008" w:rsidRDefault="005B5008" w:rsidP="0007561D">
      <w:pPr>
        <w:pStyle w:val="10"/>
        <w:spacing w:line="480" w:lineRule="exact"/>
      </w:pPr>
      <w:r>
        <w:rPr>
          <w:rFonts w:hint="eastAsia"/>
        </w:rPr>
        <w:t>（</w:t>
      </w:r>
      <w:r w:rsidR="0089473D" w:rsidRPr="005B5008">
        <w:rPr>
          <w:rFonts w:hint="eastAsia"/>
        </w:rPr>
        <w:t>2</w:t>
      </w:r>
      <w:r>
        <w:rPr>
          <w:rFonts w:hint="eastAsia"/>
        </w:rPr>
        <w:t>）</w:t>
      </w:r>
      <w:r w:rsidR="007F7689" w:rsidRPr="005B5008">
        <w:rPr>
          <w:rFonts w:hint="eastAsia"/>
        </w:rPr>
        <w:t xml:space="preserve">　</w:t>
      </w:r>
      <w:r w:rsidR="0089473D" w:rsidRPr="005B5008">
        <w:rPr>
          <w:rFonts w:hint="eastAsia"/>
        </w:rPr>
        <w:t>餘</w:t>
      </w:r>
      <w:proofErr w:type="gramStart"/>
      <w:r w:rsidR="0089473D" w:rsidRPr="005B5008">
        <w:rPr>
          <w:rFonts w:hint="eastAsia"/>
        </w:rPr>
        <w:t>絀</w:t>
      </w:r>
      <w:proofErr w:type="gramEnd"/>
      <w:r w:rsidR="0089473D" w:rsidRPr="005B5008">
        <w:rPr>
          <w:rFonts w:hint="eastAsia"/>
        </w:rPr>
        <w:t>撥補</w:t>
      </w:r>
      <w:r w:rsidR="00A919A7" w:rsidRPr="005B5008">
        <w:rPr>
          <w:rFonts w:hint="eastAsia"/>
        </w:rPr>
        <w:t xml:space="preserve">　</w:t>
      </w:r>
      <w:proofErr w:type="gramStart"/>
      <w:r w:rsidR="00B111F5" w:rsidRPr="005B5008">
        <w:rPr>
          <w:rFonts w:hint="eastAsia"/>
        </w:rPr>
        <w:t>10</w:t>
      </w:r>
      <w:r w:rsidR="00296922" w:rsidRPr="005B5008">
        <w:rPr>
          <w:rFonts w:hint="eastAsia"/>
        </w:rPr>
        <w:t>9</w:t>
      </w:r>
      <w:proofErr w:type="gramEnd"/>
      <w:r w:rsidR="0089473D" w:rsidRPr="005B5008">
        <w:rPr>
          <w:rFonts w:hint="eastAsia"/>
        </w:rPr>
        <w:t>年度決算審定</w:t>
      </w:r>
      <w:r w:rsidR="003D170E" w:rsidRPr="005B5008">
        <w:rPr>
          <w:rFonts w:hint="eastAsia"/>
        </w:rPr>
        <w:t>短</w:t>
      </w:r>
      <w:proofErr w:type="gramStart"/>
      <w:r w:rsidR="003D170E" w:rsidRPr="005B5008">
        <w:rPr>
          <w:rFonts w:hint="eastAsia"/>
        </w:rPr>
        <w:t>絀</w:t>
      </w:r>
      <w:proofErr w:type="gramEnd"/>
      <w:r w:rsidR="00296922" w:rsidRPr="005B5008">
        <w:rPr>
          <w:rFonts w:hint="eastAsia"/>
          <w:spacing w:val="6"/>
        </w:rPr>
        <w:t>462</w:t>
      </w:r>
      <w:r w:rsidR="004B5F2A" w:rsidRPr="005B5008">
        <w:rPr>
          <w:spacing w:val="6"/>
        </w:rPr>
        <w:t>,</w:t>
      </w:r>
      <w:r w:rsidR="00296922" w:rsidRPr="005B5008">
        <w:rPr>
          <w:rFonts w:hint="eastAsia"/>
          <w:spacing w:val="6"/>
        </w:rPr>
        <w:t>29</w:t>
      </w:r>
      <w:r w:rsidR="004B5F2A" w:rsidRPr="005B5008">
        <w:rPr>
          <w:spacing w:val="6"/>
        </w:rPr>
        <w:t>0,</w:t>
      </w:r>
      <w:r w:rsidR="00296922" w:rsidRPr="005B5008">
        <w:rPr>
          <w:rFonts w:hint="eastAsia"/>
          <w:spacing w:val="6"/>
        </w:rPr>
        <w:t>9</w:t>
      </w:r>
      <w:r w:rsidR="004B5F2A" w:rsidRPr="005B5008">
        <w:rPr>
          <w:spacing w:val="6"/>
        </w:rPr>
        <w:t>9</w:t>
      </w:r>
      <w:r w:rsidR="00296922" w:rsidRPr="005B5008">
        <w:rPr>
          <w:rFonts w:hint="eastAsia"/>
          <w:spacing w:val="6"/>
        </w:rPr>
        <w:t>7</w:t>
      </w:r>
      <w:r w:rsidR="003D170E" w:rsidRPr="005B5008">
        <w:rPr>
          <w:rFonts w:hint="eastAsia"/>
          <w:spacing w:val="6"/>
        </w:rPr>
        <w:t>元</w:t>
      </w:r>
      <w:r w:rsidR="0089473D" w:rsidRPr="005B5008">
        <w:rPr>
          <w:rFonts w:hint="eastAsia"/>
          <w:spacing w:val="6"/>
        </w:rPr>
        <w:t>，</w:t>
      </w:r>
      <w:r w:rsidR="003C01CA" w:rsidRPr="005B5008">
        <w:rPr>
          <w:rFonts w:hint="eastAsia"/>
          <w:spacing w:val="6"/>
        </w:rPr>
        <w:t>連同前期待填補之短</w:t>
      </w:r>
      <w:proofErr w:type="gramStart"/>
      <w:r w:rsidR="003C01CA" w:rsidRPr="005B5008">
        <w:rPr>
          <w:rFonts w:hint="eastAsia"/>
          <w:spacing w:val="6"/>
        </w:rPr>
        <w:t>絀</w:t>
      </w:r>
      <w:proofErr w:type="gramEnd"/>
      <w:r w:rsidR="004B5F2A" w:rsidRPr="005B5008">
        <w:t>1,</w:t>
      </w:r>
      <w:r w:rsidR="00296922" w:rsidRPr="005B5008">
        <w:rPr>
          <w:rFonts w:hint="eastAsia"/>
        </w:rPr>
        <w:t>643</w:t>
      </w:r>
      <w:r w:rsidR="004B5F2A" w:rsidRPr="005B5008">
        <w:t>,</w:t>
      </w:r>
      <w:r w:rsidR="00296922" w:rsidRPr="005B5008">
        <w:rPr>
          <w:rFonts w:hint="eastAsia"/>
        </w:rPr>
        <w:t>160</w:t>
      </w:r>
      <w:r w:rsidR="004B5F2A" w:rsidRPr="005B5008">
        <w:t>,</w:t>
      </w:r>
      <w:r w:rsidR="00296922" w:rsidRPr="005B5008">
        <w:rPr>
          <w:rFonts w:hint="eastAsia"/>
        </w:rPr>
        <w:t>897</w:t>
      </w:r>
      <w:r w:rsidR="003C01CA" w:rsidRPr="005B5008">
        <w:rPr>
          <w:rFonts w:hint="eastAsia"/>
        </w:rPr>
        <w:t>元，合計短</w:t>
      </w:r>
      <w:proofErr w:type="gramStart"/>
      <w:r w:rsidR="003C01CA" w:rsidRPr="005B5008">
        <w:rPr>
          <w:rFonts w:hint="eastAsia"/>
        </w:rPr>
        <w:t>絀</w:t>
      </w:r>
      <w:proofErr w:type="gramEnd"/>
      <w:r w:rsidR="00296922" w:rsidRPr="005B5008">
        <w:rPr>
          <w:rFonts w:hint="eastAsia"/>
        </w:rPr>
        <w:t>2</w:t>
      </w:r>
      <w:r w:rsidR="004B5F2A" w:rsidRPr="005B5008">
        <w:t>,</w:t>
      </w:r>
      <w:r w:rsidR="00296922" w:rsidRPr="005B5008">
        <w:rPr>
          <w:rFonts w:hint="eastAsia"/>
        </w:rPr>
        <w:t>105</w:t>
      </w:r>
      <w:r w:rsidR="004B5F2A" w:rsidRPr="005B5008">
        <w:t>,</w:t>
      </w:r>
      <w:r w:rsidR="00296922" w:rsidRPr="005B5008">
        <w:rPr>
          <w:rFonts w:hint="eastAsia"/>
        </w:rPr>
        <w:t>451</w:t>
      </w:r>
      <w:r w:rsidR="004B5F2A" w:rsidRPr="005B5008">
        <w:t>,89</w:t>
      </w:r>
      <w:r w:rsidR="00296922" w:rsidRPr="005B5008">
        <w:rPr>
          <w:rFonts w:hint="eastAsia"/>
        </w:rPr>
        <w:t>4</w:t>
      </w:r>
      <w:r w:rsidR="003C01CA" w:rsidRPr="005B5008">
        <w:rPr>
          <w:rFonts w:hint="eastAsia"/>
        </w:rPr>
        <w:t>元，</w:t>
      </w:r>
      <w:r w:rsidR="005D10A7" w:rsidRPr="005B5008">
        <w:rPr>
          <w:rFonts w:hint="eastAsia"/>
        </w:rPr>
        <w:t>經撥用</w:t>
      </w:r>
      <w:r w:rsidR="00205CEB" w:rsidRPr="005B5008">
        <w:rPr>
          <w:rFonts w:hint="eastAsia"/>
        </w:rPr>
        <w:t>公積</w:t>
      </w:r>
      <w:r w:rsidR="00176A72" w:rsidRPr="005B5008">
        <w:rPr>
          <w:rFonts w:hint="eastAsia"/>
        </w:rPr>
        <w:t>315</w:t>
      </w:r>
      <w:r w:rsidR="004B5F2A" w:rsidRPr="005B5008">
        <w:t>,</w:t>
      </w:r>
      <w:r w:rsidR="00176A72" w:rsidRPr="005B5008">
        <w:rPr>
          <w:rFonts w:hint="eastAsia"/>
        </w:rPr>
        <w:t>932</w:t>
      </w:r>
      <w:r w:rsidR="004B5F2A" w:rsidRPr="005B5008">
        <w:t>,000</w:t>
      </w:r>
      <w:r w:rsidR="003C01CA" w:rsidRPr="005B5008">
        <w:rPr>
          <w:rFonts w:hint="eastAsia"/>
        </w:rPr>
        <w:t>元</w:t>
      </w:r>
      <w:r w:rsidR="00E34E62" w:rsidRPr="005B5008">
        <w:rPr>
          <w:rFonts w:hint="eastAsia"/>
        </w:rPr>
        <w:t>填補後</w:t>
      </w:r>
      <w:r w:rsidR="003C01CA" w:rsidRPr="005B5008">
        <w:rPr>
          <w:rFonts w:hint="eastAsia"/>
        </w:rPr>
        <w:t>，尚有待填補之短</w:t>
      </w:r>
      <w:proofErr w:type="gramStart"/>
      <w:r w:rsidR="003C01CA" w:rsidRPr="005B5008">
        <w:rPr>
          <w:rFonts w:hint="eastAsia"/>
        </w:rPr>
        <w:t>絀</w:t>
      </w:r>
      <w:proofErr w:type="gramEnd"/>
      <w:r w:rsidR="004B5F2A" w:rsidRPr="005B5008">
        <w:t>1,</w:t>
      </w:r>
      <w:r w:rsidR="00176A72" w:rsidRPr="005B5008">
        <w:rPr>
          <w:rFonts w:hint="eastAsia"/>
        </w:rPr>
        <w:t>789</w:t>
      </w:r>
      <w:r w:rsidR="004B5F2A" w:rsidRPr="005B5008">
        <w:t>,</w:t>
      </w:r>
      <w:r w:rsidR="00176A72" w:rsidRPr="005B5008">
        <w:rPr>
          <w:rFonts w:hint="eastAsia"/>
        </w:rPr>
        <w:t>519</w:t>
      </w:r>
      <w:r w:rsidR="004B5F2A" w:rsidRPr="005B5008">
        <w:t>,89</w:t>
      </w:r>
      <w:r w:rsidR="00176A72" w:rsidRPr="005B5008">
        <w:rPr>
          <w:rFonts w:hint="eastAsia"/>
        </w:rPr>
        <w:t>4</w:t>
      </w:r>
      <w:r w:rsidR="003C01CA" w:rsidRPr="005B5008">
        <w:rPr>
          <w:rFonts w:hint="eastAsia"/>
        </w:rPr>
        <w:t>元。</w:t>
      </w:r>
    </w:p>
    <w:p w:rsidR="00AF273E" w:rsidRPr="005B5008" w:rsidRDefault="0089473D" w:rsidP="002A6B0E">
      <w:pPr>
        <w:pStyle w:val="1"/>
      </w:pPr>
      <w:r w:rsidRPr="005B5008">
        <w:rPr>
          <w:rFonts w:hint="eastAsia"/>
        </w:rPr>
        <w:t>4.</w:t>
      </w:r>
      <w:r w:rsidR="007F7689" w:rsidRPr="005B5008">
        <w:rPr>
          <w:rFonts w:hint="eastAsia"/>
        </w:rPr>
        <w:t xml:space="preserve">　</w:t>
      </w:r>
      <w:r w:rsidRPr="005B5008">
        <w:rPr>
          <w:rFonts w:hint="eastAsia"/>
        </w:rPr>
        <w:t>現金流量之查核</w:t>
      </w:r>
    </w:p>
    <w:p w:rsidR="00AF273E" w:rsidRPr="005B5008" w:rsidRDefault="00B111F5" w:rsidP="0007561D">
      <w:pPr>
        <w:pStyle w:val="af1"/>
        <w:spacing w:line="480" w:lineRule="exact"/>
      </w:pPr>
      <w:proofErr w:type="gramStart"/>
      <w:r w:rsidRPr="005B5008">
        <w:rPr>
          <w:rFonts w:hint="eastAsia"/>
        </w:rPr>
        <w:t>10</w:t>
      </w:r>
      <w:r w:rsidR="00176A72" w:rsidRPr="005B5008">
        <w:rPr>
          <w:rFonts w:hint="eastAsia"/>
        </w:rPr>
        <w:t>9</w:t>
      </w:r>
      <w:proofErr w:type="gramEnd"/>
      <w:r w:rsidR="0089473D" w:rsidRPr="005B5008">
        <w:rPr>
          <w:rFonts w:hint="eastAsia"/>
        </w:rPr>
        <w:t>年度期初現金及約當現金</w:t>
      </w:r>
      <w:r w:rsidR="000464E4" w:rsidRPr="005B5008">
        <w:rPr>
          <w:rFonts w:hint="eastAsia"/>
        </w:rPr>
        <w:t>1</w:t>
      </w:r>
      <w:r w:rsidR="00176A72" w:rsidRPr="005B5008">
        <w:rPr>
          <w:rFonts w:hint="eastAsia"/>
        </w:rPr>
        <w:t>2</w:t>
      </w:r>
      <w:r w:rsidR="0089473D" w:rsidRPr="005B5008">
        <w:rPr>
          <w:rFonts w:hint="eastAsia"/>
        </w:rPr>
        <w:t>億</w:t>
      </w:r>
      <w:r w:rsidR="00176A72" w:rsidRPr="005B5008">
        <w:rPr>
          <w:rFonts w:hint="eastAsia"/>
        </w:rPr>
        <w:t>1</w:t>
      </w:r>
      <w:r w:rsidR="00812685" w:rsidRPr="005B5008">
        <w:rPr>
          <w:rFonts w:hint="eastAsia"/>
        </w:rPr>
        <w:t>,</w:t>
      </w:r>
      <w:r w:rsidR="00176A72" w:rsidRPr="005B5008">
        <w:rPr>
          <w:rFonts w:hint="eastAsia"/>
        </w:rPr>
        <w:t>884</w:t>
      </w:r>
      <w:r w:rsidR="0089473D" w:rsidRPr="005B5008">
        <w:rPr>
          <w:rFonts w:hint="eastAsia"/>
        </w:rPr>
        <w:t>萬</w:t>
      </w:r>
      <w:r w:rsidR="005357D1" w:rsidRPr="005B5008">
        <w:rPr>
          <w:rFonts w:hint="eastAsia"/>
        </w:rPr>
        <w:t>餘</w:t>
      </w:r>
      <w:r w:rsidR="0089473D" w:rsidRPr="005B5008">
        <w:rPr>
          <w:rFonts w:hint="eastAsia"/>
        </w:rPr>
        <w:t>元，經業務、投資</w:t>
      </w:r>
      <w:r w:rsidR="00CD1BD3" w:rsidRPr="005B5008">
        <w:rPr>
          <w:rFonts w:hint="eastAsia"/>
        </w:rPr>
        <w:t>及</w:t>
      </w:r>
      <w:r w:rsidR="0088507F" w:rsidRPr="005B5008">
        <w:rPr>
          <w:rFonts w:hint="eastAsia"/>
        </w:rPr>
        <w:t>籌</w:t>
      </w:r>
      <w:r w:rsidR="0089473D" w:rsidRPr="005B5008">
        <w:rPr>
          <w:rFonts w:hint="eastAsia"/>
        </w:rPr>
        <w:t>資活動</w:t>
      </w:r>
      <w:r w:rsidR="00783170" w:rsidRPr="005B5008">
        <w:rPr>
          <w:rFonts w:hint="eastAsia"/>
        </w:rPr>
        <w:t>暨匯率變動影響</w:t>
      </w:r>
      <w:r w:rsidR="0089473D" w:rsidRPr="005B5008">
        <w:rPr>
          <w:rFonts w:hint="eastAsia"/>
        </w:rPr>
        <w:t>結果，現金及約當現金淨</w:t>
      </w:r>
      <w:r w:rsidR="00E4199B" w:rsidRPr="005B5008">
        <w:rPr>
          <w:rFonts w:hint="eastAsia"/>
        </w:rPr>
        <w:t>增</w:t>
      </w:r>
      <w:r w:rsidR="00176A72" w:rsidRPr="005B5008">
        <w:rPr>
          <w:rFonts w:hint="eastAsia"/>
        </w:rPr>
        <w:t>6</w:t>
      </w:r>
      <w:r w:rsidR="004B5F2A" w:rsidRPr="005B5008">
        <w:rPr>
          <w:rFonts w:hint="eastAsia"/>
        </w:rPr>
        <w:t>,</w:t>
      </w:r>
      <w:r w:rsidR="00176A72" w:rsidRPr="005B5008">
        <w:rPr>
          <w:rFonts w:hint="eastAsia"/>
        </w:rPr>
        <w:t>526</w:t>
      </w:r>
      <w:r w:rsidR="0089473D" w:rsidRPr="005B5008">
        <w:rPr>
          <w:rFonts w:hint="eastAsia"/>
        </w:rPr>
        <w:t>萬</w:t>
      </w:r>
      <w:r w:rsidR="005357D1" w:rsidRPr="005B5008">
        <w:rPr>
          <w:rFonts w:hint="eastAsia"/>
        </w:rPr>
        <w:t>餘</w:t>
      </w:r>
      <w:r w:rsidR="0089473D" w:rsidRPr="005B5008">
        <w:rPr>
          <w:rFonts w:hint="eastAsia"/>
        </w:rPr>
        <w:t>元，期末現金及約當現金為</w:t>
      </w:r>
      <w:r w:rsidR="00CD1BD3" w:rsidRPr="005B5008">
        <w:rPr>
          <w:rFonts w:hint="eastAsia"/>
        </w:rPr>
        <w:t>1</w:t>
      </w:r>
      <w:r w:rsidR="004B5F2A" w:rsidRPr="005B5008">
        <w:rPr>
          <w:rFonts w:hint="eastAsia"/>
        </w:rPr>
        <w:t>2</w:t>
      </w:r>
      <w:r w:rsidR="0089473D" w:rsidRPr="005B5008">
        <w:rPr>
          <w:rFonts w:hint="eastAsia"/>
        </w:rPr>
        <w:t>億</w:t>
      </w:r>
      <w:r w:rsidR="00176A72" w:rsidRPr="005B5008">
        <w:rPr>
          <w:rFonts w:hint="eastAsia"/>
        </w:rPr>
        <w:t>8</w:t>
      </w:r>
      <w:r w:rsidR="00E4199B" w:rsidRPr="005B5008">
        <w:rPr>
          <w:rFonts w:hint="eastAsia"/>
        </w:rPr>
        <w:t>,</w:t>
      </w:r>
      <w:r w:rsidR="00176A72" w:rsidRPr="005B5008">
        <w:rPr>
          <w:rFonts w:hint="eastAsia"/>
        </w:rPr>
        <w:t>411</w:t>
      </w:r>
      <w:r w:rsidR="0089473D" w:rsidRPr="005B5008">
        <w:rPr>
          <w:rFonts w:hint="eastAsia"/>
        </w:rPr>
        <w:t>萬</w:t>
      </w:r>
      <w:r w:rsidR="008250B2" w:rsidRPr="005B5008">
        <w:rPr>
          <w:rFonts w:hint="eastAsia"/>
        </w:rPr>
        <w:t>餘</w:t>
      </w:r>
      <w:r w:rsidR="0089473D" w:rsidRPr="005B5008">
        <w:rPr>
          <w:rFonts w:hint="eastAsia"/>
        </w:rPr>
        <w:t>元；其現金及約當現金</w:t>
      </w:r>
      <w:proofErr w:type="gramStart"/>
      <w:r w:rsidR="0089473D" w:rsidRPr="005B5008">
        <w:rPr>
          <w:rFonts w:hint="eastAsia"/>
        </w:rPr>
        <w:t>淨</w:t>
      </w:r>
      <w:r w:rsidR="00E4199B" w:rsidRPr="005B5008">
        <w:rPr>
          <w:rFonts w:hint="eastAsia"/>
        </w:rPr>
        <w:t>增</w:t>
      </w:r>
      <w:r w:rsidR="0089473D" w:rsidRPr="005B5008">
        <w:rPr>
          <w:rFonts w:hint="eastAsia"/>
        </w:rPr>
        <w:t>數</w:t>
      </w:r>
      <w:r w:rsidR="00B3470A" w:rsidRPr="005B5008">
        <w:rPr>
          <w:rFonts w:hint="eastAsia"/>
        </w:rPr>
        <w:t>與</w:t>
      </w:r>
      <w:proofErr w:type="gramEnd"/>
      <w:r w:rsidR="0089473D" w:rsidRPr="005B5008">
        <w:rPr>
          <w:rFonts w:hint="eastAsia"/>
        </w:rPr>
        <w:t>預算淨</w:t>
      </w:r>
      <w:r w:rsidR="004B5F2A" w:rsidRPr="005B5008">
        <w:rPr>
          <w:rFonts w:hint="eastAsia"/>
        </w:rPr>
        <w:t>減</w:t>
      </w:r>
      <w:r w:rsidR="0089473D" w:rsidRPr="005B5008">
        <w:rPr>
          <w:rFonts w:hint="eastAsia"/>
        </w:rPr>
        <w:t>數</w:t>
      </w:r>
      <w:r w:rsidR="00BC273B" w:rsidRPr="005B5008">
        <w:rPr>
          <w:rFonts w:hint="eastAsia"/>
        </w:rPr>
        <w:t>3</w:t>
      </w:r>
      <w:r w:rsidR="00812685" w:rsidRPr="005B5008">
        <w:rPr>
          <w:rFonts w:hint="eastAsia"/>
        </w:rPr>
        <w:t>,</w:t>
      </w:r>
      <w:r w:rsidR="004B5F2A" w:rsidRPr="005B5008">
        <w:rPr>
          <w:rFonts w:hint="eastAsia"/>
        </w:rPr>
        <w:t>0</w:t>
      </w:r>
      <w:r w:rsidR="00BC273B" w:rsidRPr="005B5008">
        <w:rPr>
          <w:rFonts w:hint="eastAsia"/>
        </w:rPr>
        <w:t>41</w:t>
      </w:r>
      <w:r w:rsidR="0089473D" w:rsidRPr="005B5008">
        <w:rPr>
          <w:rFonts w:hint="eastAsia"/>
        </w:rPr>
        <w:t>萬餘元，</w:t>
      </w:r>
      <w:r w:rsidR="004B5F2A" w:rsidRPr="005B5008">
        <w:rPr>
          <w:rFonts w:hint="eastAsia"/>
        </w:rPr>
        <w:t>相距</w:t>
      </w:r>
      <w:r w:rsidR="00176A72" w:rsidRPr="005B5008">
        <w:rPr>
          <w:rFonts w:hint="eastAsia"/>
        </w:rPr>
        <w:t>9</w:t>
      </w:r>
      <w:r w:rsidR="00CD1BD3" w:rsidRPr="005B5008">
        <w:rPr>
          <w:rFonts w:hint="eastAsia"/>
        </w:rPr>
        <w:t>,</w:t>
      </w:r>
      <w:r w:rsidR="00176A72" w:rsidRPr="005B5008">
        <w:rPr>
          <w:rFonts w:hint="eastAsia"/>
        </w:rPr>
        <w:t>5</w:t>
      </w:r>
      <w:r w:rsidR="004B5F2A" w:rsidRPr="005B5008">
        <w:rPr>
          <w:rFonts w:hint="eastAsia"/>
        </w:rPr>
        <w:t>6</w:t>
      </w:r>
      <w:r w:rsidR="00176A72" w:rsidRPr="005B5008">
        <w:rPr>
          <w:rFonts w:hint="eastAsia"/>
        </w:rPr>
        <w:t>8</w:t>
      </w:r>
      <w:r w:rsidR="00614448" w:rsidRPr="005B5008">
        <w:rPr>
          <w:rFonts w:hint="eastAsia"/>
        </w:rPr>
        <w:t>萬</w:t>
      </w:r>
      <w:r w:rsidR="003772E5" w:rsidRPr="005B5008">
        <w:rPr>
          <w:rFonts w:hint="eastAsia"/>
        </w:rPr>
        <w:t>餘</w:t>
      </w:r>
      <w:r w:rsidR="0089473D" w:rsidRPr="005B5008">
        <w:rPr>
          <w:rFonts w:hint="eastAsia"/>
        </w:rPr>
        <w:t>元，</w:t>
      </w:r>
      <w:r w:rsidR="00CB3A37" w:rsidRPr="005B5008">
        <w:rPr>
          <w:rFonts w:hint="eastAsia"/>
        </w:rPr>
        <w:t>主要係</w:t>
      </w:r>
      <w:r w:rsidR="00BC273B" w:rsidRPr="005B5008">
        <w:rPr>
          <w:rFonts w:hint="eastAsia"/>
        </w:rPr>
        <w:t>教育部專案補助收入</w:t>
      </w:r>
      <w:r w:rsidR="009E5415" w:rsidRPr="005B5008">
        <w:rPr>
          <w:rFonts w:hint="eastAsia"/>
        </w:rPr>
        <w:t>較預計增加</w:t>
      </w:r>
      <w:r w:rsidR="006405F7" w:rsidRPr="005B5008">
        <w:rPr>
          <w:rFonts w:hint="eastAsia"/>
        </w:rPr>
        <w:t>，</w:t>
      </w:r>
      <w:r w:rsidR="007A084E" w:rsidRPr="005B5008">
        <w:rPr>
          <w:rFonts w:hint="eastAsia"/>
        </w:rPr>
        <w:t>業務</w:t>
      </w:r>
      <w:r w:rsidR="00783170" w:rsidRPr="005B5008">
        <w:rPr>
          <w:rFonts w:hint="eastAsia"/>
        </w:rPr>
        <w:t>活動之淨現金流</w:t>
      </w:r>
      <w:r w:rsidR="007A084E" w:rsidRPr="005B5008">
        <w:rPr>
          <w:rFonts w:hint="eastAsia"/>
        </w:rPr>
        <w:t>入</w:t>
      </w:r>
      <w:r w:rsidR="004D71E4" w:rsidRPr="005B5008">
        <w:rPr>
          <w:rFonts w:hint="eastAsia"/>
        </w:rPr>
        <w:t>增加</w:t>
      </w:r>
      <w:r w:rsidR="008343BC" w:rsidRPr="005B5008">
        <w:rPr>
          <w:rFonts w:hint="eastAsia"/>
        </w:rPr>
        <w:t>所致</w:t>
      </w:r>
      <w:r w:rsidR="0089473D" w:rsidRPr="005B5008">
        <w:rPr>
          <w:rFonts w:hint="eastAsia"/>
        </w:rPr>
        <w:t>。</w:t>
      </w:r>
    </w:p>
    <w:p w:rsidR="009E5415" w:rsidRPr="005B5008" w:rsidRDefault="009E5415" w:rsidP="002A6B0E">
      <w:pPr>
        <w:pStyle w:val="1"/>
        <w:spacing w:line="480" w:lineRule="exact"/>
      </w:pPr>
      <w:r w:rsidRPr="005B5008">
        <w:rPr>
          <w:rFonts w:hint="eastAsia"/>
        </w:rPr>
        <w:lastRenderedPageBreak/>
        <w:t>5.</w:t>
      </w:r>
      <w:r w:rsidR="00B67F14" w:rsidRPr="005B5008">
        <w:rPr>
          <w:rFonts w:hint="eastAsia"/>
        </w:rPr>
        <w:t xml:space="preserve">　</w:t>
      </w:r>
      <w:r w:rsidRPr="005B5008">
        <w:rPr>
          <w:rFonts w:hint="eastAsia"/>
        </w:rPr>
        <w:t>重要審核意見</w:t>
      </w:r>
    </w:p>
    <w:p w:rsidR="00BC273B" w:rsidRPr="005B5008" w:rsidRDefault="00F96352" w:rsidP="002A6B0E">
      <w:pPr>
        <w:pStyle w:val="af2"/>
        <w:spacing w:line="480" w:lineRule="exact"/>
        <w:rPr>
          <w:color w:val="000000" w:themeColor="text1"/>
        </w:rPr>
      </w:pPr>
      <w:r w:rsidRPr="005B5008">
        <w:rPr>
          <w:rFonts w:hint="eastAsia"/>
          <w:color w:val="000000" w:themeColor="text1"/>
        </w:rPr>
        <w:t>教育</w:t>
      </w:r>
      <w:r w:rsidR="00BC273B" w:rsidRPr="005B5008">
        <w:rPr>
          <w:rFonts w:hint="eastAsia"/>
          <w:color w:val="000000" w:themeColor="text1"/>
        </w:rPr>
        <w:t>部</w:t>
      </w:r>
      <w:r w:rsidR="005C4576" w:rsidRPr="005B5008">
        <w:rPr>
          <w:rFonts w:hint="eastAsia"/>
          <w:color w:val="000000" w:themeColor="text1"/>
        </w:rPr>
        <w:t>設置</w:t>
      </w:r>
      <w:r w:rsidR="00BC273B" w:rsidRPr="005B5008">
        <w:rPr>
          <w:rFonts w:hint="eastAsia"/>
          <w:color w:val="000000" w:themeColor="text1"/>
        </w:rPr>
        <w:t>所屬機構作業基金</w:t>
      </w:r>
      <w:r w:rsidR="005C4576" w:rsidRPr="005B5008">
        <w:rPr>
          <w:rFonts w:hint="eastAsia"/>
          <w:color w:val="000000" w:themeColor="text1"/>
        </w:rPr>
        <w:t>增進社教機構經營管理彈性，</w:t>
      </w:r>
      <w:r w:rsidR="003E7842" w:rsidRPr="005B5008">
        <w:rPr>
          <w:rFonts w:hint="eastAsia"/>
          <w:color w:val="000000" w:themeColor="text1"/>
        </w:rPr>
        <w:t>提升社會教育及教育研究品質，</w:t>
      </w:r>
      <w:r w:rsidR="00BC273B" w:rsidRPr="005B5008">
        <w:rPr>
          <w:rFonts w:hint="eastAsia"/>
          <w:color w:val="000000" w:themeColor="text1"/>
        </w:rPr>
        <w:t>惟營運結果</w:t>
      </w:r>
      <w:r w:rsidR="005C4576" w:rsidRPr="005B5008">
        <w:rPr>
          <w:rFonts w:hint="eastAsia"/>
          <w:color w:val="000000" w:themeColor="text1"/>
        </w:rPr>
        <w:t>連年</w:t>
      </w:r>
      <w:r w:rsidR="00BC273B" w:rsidRPr="005B5008">
        <w:rPr>
          <w:rFonts w:hint="eastAsia"/>
          <w:color w:val="000000" w:themeColor="text1"/>
        </w:rPr>
        <w:t>短</w:t>
      </w:r>
      <w:proofErr w:type="gramStart"/>
      <w:r w:rsidR="00BC273B" w:rsidRPr="005B5008">
        <w:rPr>
          <w:rFonts w:hint="eastAsia"/>
          <w:color w:val="000000" w:themeColor="text1"/>
        </w:rPr>
        <w:t>絀</w:t>
      </w:r>
      <w:proofErr w:type="gramEnd"/>
      <w:r w:rsidR="00BC273B" w:rsidRPr="005B5008">
        <w:rPr>
          <w:rFonts w:hint="eastAsia"/>
          <w:color w:val="000000" w:themeColor="text1"/>
        </w:rPr>
        <w:t>，營運</w:t>
      </w:r>
      <w:r w:rsidR="005C4576" w:rsidRPr="005B5008">
        <w:rPr>
          <w:rFonts w:hint="eastAsia"/>
          <w:color w:val="000000" w:themeColor="text1"/>
        </w:rPr>
        <w:t>績</w:t>
      </w:r>
      <w:r w:rsidR="00BC273B" w:rsidRPr="005B5008">
        <w:rPr>
          <w:rFonts w:hint="eastAsia"/>
          <w:color w:val="000000" w:themeColor="text1"/>
        </w:rPr>
        <w:t>效有待提升。</w:t>
      </w:r>
    </w:p>
    <w:p w:rsidR="002F5530" w:rsidRDefault="005F53E5" w:rsidP="004C3BC4">
      <w:pPr>
        <w:pStyle w:val="af1"/>
        <w:spacing w:line="440" w:lineRule="exact"/>
        <w:ind w:firstLineChars="230" w:firstLine="460"/>
        <w:rPr>
          <w:spacing w:val="-6"/>
        </w:rPr>
      </w:pPr>
      <w:r w:rsidRPr="005F53E5">
        <w:rPr>
          <w:rFonts w:cs="新細明體"/>
          <w:bCs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C35FD2" wp14:editId="253FB85C">
                <wp:simplePos x="0" y="0"/>
                <wp:positionH relativeFrom="margin">
                  <wp:align>center</wp:align>
                </wp:positionH>
                <wp:positionV relativeFrom="paragraph">
                  <wp:posOffset>4538345</wp:posOffset>
                </wp:positionV>
                <wp:extent cx="6426200" cy="2846705"/>
                <wp:effectExtent l="0" t="0" r="0" b="0"/>
                <wp:wrapSquare wrapText="bothSides"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679" cy="284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B0F" w:rsidRPr="00761B0F" w:rsidRDefault="00761B0F" w:rsidP="00761B0F">
                            <w:pPr>
                              <w:pStyle w:val="af1"/>
                              <w:spacing w:line="320" w:lineRule="exact"/>
                              <w:jc w:val="center"/>
                              <w:rPr>
                                <w:b/>
                              </w:rPr>
                            </w:pPr>
                            <w:r w:rsidRPr="00761B0F">
                              <w:rPr>
                                <w:rFonts w:hint="eastAsia"/>
                                <w:b/>
                              </w:rPr>
                              <w:t>表1　教育部所屬機構作業基金餘</w:t>
                            </w:r>
                            <w:proofErr w:type="gramStart"/>
                            <w:r w:rsidRPr="00761B0F">
                              <w:rPr>
                                <w:rFonts w:hint="eastAsia"/>
                                <w:b/>
                              </w:rPr>
                              <w:t>絀</w:t>
                            </w:r>
                            <w:proofErr w:type="gramEnd"/>
                            <w:r w:rsidRPr="00761B0F">
                              <w:rPr>
                                <w:rFonts w:hint="eastAsia"/>
                                <w:b/>
                              </w:rPr>
                              <w:t>情形</w:t>
                            </w:r>
                          </w:p>
                          <w:p w:rsidR="00761B0F" w:rsidRPr="0007561D" w:rsidRDefault="00761B0F" w:rsidP="00761B0F">
                            <w:pPr>
                              <w:pStyle w:val="af1"/>
                              <w:spacing w:line="320" w:lineRule="exact"/>
                              <w:ind w:firstLine="400"/>
                              <w:jc w:val="right"/>
                              <w:rPr>
                                <w:spacing w:val="-6"/>
                                <w:sz w:val="16"/>
                                <w:szCs w:val="16"/>
                              </w:rPr>
                            </w:pPr>
                            <w:r w:rsidRPr="00337447">
                              <w:rPr>
                                <w:rFonts w:hint="eastAsia"/>
                                <w:sz w:val="20"/>
                              </w:rPr>
                              <w:t>單位：新臺幣元</w:t>
                            </w:r>
                          </w:p>
                          <w:tbl>
                            <w:tblPr>
                              <w:tblW w:w="9865" w:type="dxa"/>
                              <w:tblInd w:w="28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31"/>
                              <w:gridCol w:w="1387"/>
                              <w:gridCol w:w="1387"/>
                              <w:gridCol w:w="1385"/>
                              <w:gridCol w:w="6"/>
                              <w:gridCol w:w="1385"/>
                              <w:gridCol w:w="8"/>
                              <w:gridCol w:w="1383"/>
                              <w:gridCol w:w="1393"/>
                            </w:tblGrid>
                            <w:tr w:rsidR="00761B0F" w:rsidRPr="00337447" w:rsidTr="00761B0F">
                              <w:trPr>
                                <w:trHeight w:val="20"/>
                              </w:trPr>
                              <w:tc>
                                <w:tcPr>
                                  <w:tcW w:w="776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  <w:hideMark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分預算名稱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105</w:t>
                                  </w:r>
                                  <w:proofErr w:type="gramEnd"/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106</w:t>
                                  </w:r>
                                  <w:proofErr w:type="gramEnd"/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  <w:proofErr w:type="gramEnd"/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706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  <w:proofErr w:type="gramEnd"/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407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  <w:proofErr w:type="gramEnd"/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</w:tr>
                            <w:tr w:rsidR="00761B0F" w:rsidRPr="00337447" w:rsidTr="00761B0F">
                              <w:trPr>
                                <w:trHeight w:val="20"/>
                              </w:trPr>
                              <w:tc>
                                <w:tcPr>
                                  <w:tcW w:w="776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決算審定數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決算審定數</w:t>
                                  </w:r>
                                </w:p>
                              </w:tc>
                              <w:tc>
                                <w:tcPr>
                                  <w:tcW w:w="70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決算審定數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決算審定數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預算數</w:t>
                                  </w:r>
                                </w:p>
                              </w:tc>
                              <w:tc>
                                <w:tcPr>
                                  <w:tcW w:w="70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決算審定數</w:t>
                                  </w:r>
                                </w:p>
                              </w:tc>
                            </w:tr>
                            <w:tr w:rsidR="00761B0F" w:rsidRPr="00337447" w:rsidTr="00761B0F">
                              <w:trPr>
                                <w:trHeight w:val="20"/>
                              </w:trPr>
                              <w:tc>
                                <w:tcPr>
                                  <w:tcW w:w="7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- 353,142,736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- 348,497,132</w:t>
                                  </w:r>
                                </w:p>
                              </w:tc>
                              <w:tc>
                                <w:tcPr>
                                  <w:tcW w:w="70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- 390,867,228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- 365,580,593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- 485,754,000</w:t>
                                  </w:r>
                                </w:p>
                              </w:tc>
                              <w:tc>
                                <w:tcPr>
                                  <w:tcW w:w="70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- 462,290,997</w:t>
                                  </w:r>
                                </w:p>
                              </w:tc>
                            </w:tr>
                            <w:tr w:rsidR="00761B0F" w:rsidRPr="00337447" w:rsidTr="00761B0F">
                              <w:trPr>
                                <w:trHeight w:val="20"/>
                              </w:trPr>
                              <w:tc>
                                <w:tcPr>
                                  <w:tcW w:w="7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4C3BC4" w:rsidRDefault="00761B0F" w:rsidP="00804C27">
                                  <w:pPr>
                                    <w:widowControl/>
                                    <w:spacing w:line="220" w:lineRule="exact"/>
                                    <w:ind w:rightChars="-9" w:right="-22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國立自然科學</w:t>
                                  </w:r>
                                </w:p>
                                <w:p w:rsidR="00761B0F" w:rsidRPr="00337447" w:rsidRDefault="00761B0F" w:rsidP="00804C27">
                                  <w:pPr>
                                    <w:widowControl/>
                                    <w:spacing w:line="220" w:lineRule="exact"/>
                                    <w:ind w:rightChars="-9" w:right="-22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博物館作業基金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- 38,282,751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- 50,249,409</w:t>
                                  </w:r>
                                </w:p>
                              </w:tc>
                              <w:tc>
                                <w:tcPr>
                                  <w:tcW w:w="70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- 50,588,471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- 49,421,150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- 53,770,000</w:t>
                                  </w:r>
                                </w:p>
                              </w:tc>
                              <w:tc>
                                <w:tcPr>
                                  <w:tcW w:w="70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- 74,638,945</w:t>
                                  </w:r>
                                </w:p>
                              </w:tc>
                            </w:tr>
                            <w:tr w:rsidR="00761B0F" w:rsidRPr="00337447" w:rsidTr="00761B0F">
                              <w:trPr>
                                <w:trHeight w:val="20"/>
                              </w:trPr>
                              <w:tc>
                                <w:tcPr>
                                  <w:tcW w:w="7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4C3BC4" w:rsidRDefault="00761B0F" w:rsidP="00804C27">
                                  <w:pPr>
                                    <w:widowControl/>
                                    <w:spacing w:line="220" w:lineRule="exact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國立科學工藝</w:t>
                                  </w:r>
                                </w:p>
                                <w:p w:rsidR="00761B0F" w:rsidRPr="00337447" w:rsidRDefault="00761B0F" w:rsidP="00804C27">
                                  <w:pPr>
                                    <w:widowControl/>
                                    <w:spacing w:line="220" w:lineRule="exact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博物館作業基金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- 56,866,594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- 57,331,065</w:t>
                                  </w:r>
                                </w:p>
                              </w:tc>
                              <w:tc>
                                <w:tcPr>
                                  <w:tcW w:w="70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- 79,716,979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- 95,067,571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- 106,352,000</w:t>
                                  </w:r>
                                </w:p>
                              </w:tc>
                              <w:tc>
                                <w:tcPr>
                                  <w:tcW w:w="70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- 110,275,278</w:t>
                                  </w:r>
                                </w:p>
                              </w:tc>
                            </w:tr>
                            <w:tr w:rsidR="00761B0F" w:rsidRPr="00337447" w:rsidTr="00761B0F">
                              <w:trPr>
                                <w:trHeight w:val="20"/>
                              </w:trPr>
                              <w:tc>
                                <w:tcPr>
                                  <w:tcW w:w="7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4C3BC4" w:rsidRDefault="00761B0F" w:rsidP="00804C27">
                                  <w:pPr>
                                    <w:widowControl/>
                                    <w:spacing w:line="220" w:lineRule="exact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國立海洋生物</w:t>
                                  </w:r>
                                </w:p>
                                <w:p w:rsidR="00761B0F" w:rsidRPr="00337447" w:rsidRDefault="00761B0F" w:rsidP="00804C27">
                                  <w:pPr>
                                    <w:widowControl/>
                                    <w:spacing w:line="220" w:lineRule="exact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博物館作業基金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- 55,165,646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- 73,056,915</w:t>
                                  </w:r>
                                </w:p>
                              </w:tc>
                              <w:tc>
                                <w:tcPr>
                                  <w:tcW w:w="70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- 68,012,817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- 36,519,944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- 96,007,000</w:t>
                                  </w:r>
                                </w:p>
                              </w:tc>
                              <w:tc>
                                <w:tcPr>
                                  <w:tcW w:w="70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- 77,208,762</w:t>
                                  </w:r>
                                </w:p>
                              </w:tc>
                            </w:tr>
                            <w:tr w:rsidR="00761B0F" w:rsidRPr="00337447" w:rsidTr="00761B0F">
                              <w:trPr>
                                <w:trHeight w:val="20"/>
                              </w:trPr>
                              <w:tc>
                                <w:tcPr>
                                  <w:tcW w:w="7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4C3BC4" w:rsidRDefault="00761B0F" w:rsidP="00804C27">
                                  <w:pPr>
                                    <w:widowControl/>
                                    <w:spacing w:line="220" w:lineRule="exact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國立臺灣科學</w:t>
                                  </w:r>
                                </w:p>
                                <w:p w:rsidR="00761B0F" w:rsidRPr="00337447" w:rsidRDefault="00761B0F" w:rsidP="00804C27">
                                  <w:pPr>
                                    <w:widowControl/>
                                    <w:spacing w:line="220" w:lineRule="exact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教育館作業基金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- 40,950,985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- 40,877,585</w:t>
                                  </w:r>
                                </w:p>
                              </w:tc>
                              <w:tc>
                                <w:tcPr>
                                  <w:tcW w:w="70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- 47,293,290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- 42,330,052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- 59,831,000</w:t>
                                  </w:r>
                                </w:p>
                              </w:tc>
                              <w:tc>
                                <w:tcPr>
                                  <w:tcW w:w="70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- 96,451,606</w:t>
                                  </w:r>
                                </w:p>
                              </w:tc>
                            </w:tr>
                            <w:tr w:rsidR="00761B0F" w:rsidRPr="00337447" w:rsidTr="00761B0F">
                              <w:trPr>
                                <w:trHeight w:val="20"/>
                              </w:trPr>
                              <w:tc>
                                <w:tcPr>
                                  <w:tcW w:w="7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761B0F" w:rsidRPr="00337447" w:rsidRDefault="00761B0F" w:rsidP="00804C27">
                                  <w:pPr>
                                    <w:widowControl/>
                                    <w:spacing w:line="220" w:lineRule="exact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國立臺灣圖書館作業基金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- 42,107,061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- 34,069,435</w:t>
                                  </w:r>
                                </w:p>
                              </w:tc>
                              <w:tc>
                                <w:tcPr>
                                  <w:tcW w:w="70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- 29,354,731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- 36,048,444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- 39,966,000</w:t>
                                  </w:r>
                                </w:p>
                              </w:tc>
                              <w:tc>
                                <w:tcPr>
                                  <w:tcW w:w="70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- 50,053,877</w:t>
                                  </w:r>
                                </w:p>
                              </w:tc>
                            </w:tr>
                            <w:tr w:rsidR="00761B0F" w:rsidRPr="00337447" w:rsidTr="00761B0F">
                              <w:trPr>
                                <w:trHeight w:val="20"/>
                              </w:trPr>
                              <w:tc>
                                <w:tcPr>
                                  <w:tcW w:w="77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4C3BC4" w:rsidRDefault="00761B0F" w:rsidP="00804C27">
                                  <w:pPr>
                                    <w:widowControl/>
                                    <w:spacing w:line="220" w:lineRule="exact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國立海洋科技</w:t>
                                  </w:r>
                                </w:p>
                                <w:p w:rsidR="00761B0F" w:rsidRPr="00337447" w:rsidRDefault="00761B0F" w:rsidP="00804C27">
                                  <w:pPr>
                                    <w:widowControl/>
                                    <w:spacing w:line="220" w:lineRule="exact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博物館作業基金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- 119,769,699</w:t>
                                  </w:r>
                                </w:p>
                              </w:tc>
                              <w:tc>
                                <w:tcPr>
                                  <w:tcW w:w="70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- 92,912,723</w:t>
                                  </w:r>
                                </w:p>
                              </w:tc>
                              <w:tc>
                                <w:tcPr>
                                  <w:tcW w:w="702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- 115,900,940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- 106,193,432</w:t>
                                  </w:r>
                                </w:p>
                              </w:tc>
                              <w:tc>
                                <w:tcPr>
                                  <w:tcW w:w="705" w:type="pct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- 129,828,000</w:t>
                                  </w:r>
                                </w:p>
                              </w:tc>
                              <w:tc>
                                <w:tcPr>
                                  <w:tcW w:w="706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61B0F" w:rsidRPr="00337447" w:rsidRDefault="00761B0F" w:rsidP="003D01F9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37447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- 53,662,529</w:t>
                                  </w:r>
                                </w:p>
                              </w:tc>
                            </w:tr>
                          </w:tbl>
                          <w:p w:rsidR="000B18C6" w:rsidRPr="00761B0F" w:rsidRDefault="00761B0F" w:rsidP="00761B0F">
                            <w:pPr>
                              <w:spacing w:line="0" w:lineRule="atLeast"/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  <w:t>資料來源：整理自105至109年度審核報告非營業部分資料。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0;margin-top:357.35pt;width:506pt;height:224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" stroked="f">
                <v:textbox>
                  <w:txbxContent>
                    <w:p w:rsidR="00761B0F" w:rsidRPr="00761B0F" w:rsidRDefault="00761B0F" w:rsidP="00761B0F">
                      <w:pPr>
                        <w:pStyle w:val="af1"/>
                        <w:spacing w:line="320" w:lineRule="exact"/>
                        <w:jc w:val="center"/>
                        <w:rPr>
                          <w:b/>
                        </w:rPr>
                      </w:pPr>
                      <w:r w:rsidRPr="00761B0F">
                        <w:rPr>
                          <w:rFonts w:hint="eastAsia"/>
                          <w:b/>
                        </w:rPr>
                        <w:t>表1　教育部所屬機構作業基金餘</w:t>
                      </w:r>
                      <w:proofErr w:type="gramStart"/>
                      <w:r w:rsidRPr="00761B0F">
                        <w:rPr>
                          <w:rFonts w:hint="eastAsia"/>
                          <w:b/>
                        </w:rPr>
                        <w:t>絀</w:t>
                      </w:r>
                      <w:proofErr w:type="gramEnd"/>
                      <w:r w:rsidRPr="00761B0F">
                        <w:rPr>
                          <w:rFonts w:hint="eastAsia"/>
                          <w:b/>
                        </w:rPr>
                        <w:t>情形</w:t>
                      </w:r>
                    </w:p>
                    <w:p w:rsidR="00761B0F" w:rsidRPr="0007561D" w:rsidRDefault="00761B0F" w:rsidP="00761B0F">
                      <w:pPr>
                        <w:pStyle w:val="af1"/>
                        <w:spacing w:line="320" w:lineRule="exact"/>
                        <w:ind w:firstLine="400"/>
                        <w:jc w:val="right"/>
                        <w:rPr>
                          <w:spacing w:val="-6"/>
                          <w:sz w:val="16"/>
                          <w:szCs w:val="16"/>
                        </w:rPr>
                      </w:pPr>
                      <w:r w:rsidRPr="00337447">
                        <w:rPr>
                          <w:rFonts w:hint="eastAsia"/>
                          <w:sz w:val="20"/>
                        </w:rPr>
                        <w:t>單位：新臺幣元</w:t>
                      </w:r>
                    </w:p>
                    <w:tbl>
                      <w:tblPr>
                        <w:tblW w:w="9865" w:type="dxa"/>
                        <w:tblInd w:w="28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531"/>
                        <w:gridCol w:w="1387"/>
                        <w:gridCol w:w="1387"/>
                        <w:gridCol w:w="1385"/>
                        <w:gridCol w:w="6"/>
                        <w:gridCol w:w="1385"/>
                        <w:gridCol w:w="8"/>
                        <w:gridCol w:w="1383"/>
                        <w:gridCol w:w="1393"/>
                      </w:tblGrid>
                      <w:tr w:rsidR="00761B0F" w:rsidRPr="00337447" w:rsidTr="00761B0F">
                        <w:trPr>
                          <w:trHeight w:val="20"/>
                        </w:trPr>
                        <w:tc>
                          <w:tcPr>
                            <w:tcW w:w="776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  <w:hideMark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分預算名稱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105</w:t>
                            </w:r>
                            <w:proofErr w:type="gramEnd"/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106</w:t>
                            </w:r>
                            <w:proofErr w:type="gramEnd"/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107</w:t>
                            </w:r>
                            <w:proofErr w:type="gramEnd"/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706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108</w:t>
                            </w:r>
                            <w:proofErr w:type="gramEnd"/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407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109</w:t>
                            </w:r>
                            <w:proofErr w:type="gramEnd"/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</w:tr>
                      <w:tr w:rsidR="00761B0F" w:rsidRPr="00337447" w:rsidTr="00761B0F">
                        <w:trPr>
                          <w:trHeight w:val="20"/>
                        </w:trPr>
                        <w:tc>
                          <w:tcPr>
                            <w:tcW w:w="776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決算審定數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決算審定數</w:t>
                            </w:r>
                          </w:p>
                        </w:tc>
                        <w:tc>
                          <w:tcPr>
                            <w:tcW w:w="70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決算審定數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決算審定數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預算數</w:t>
                            </w:r>
                          </w:p>
                        </w:tc>
                        <w:tc>
                          <w:tcPr>
                            <w:tcW w:w="70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決算審定數</w:t>
                            </w:r>
                          </w:p>
                        </w:tc>
                      </w:tr>
                      <w:tr w:rsidR="00761B0F" w:rsidRPr="00337447" w:rsidTr="00761B0F">
                        <w:trPr>
                          <w:trHeight w:val="20"/>
                        </w:trPr>
                        <w:tc>
                          <w:tcPr>
                            <w:tcW w:w="7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- 353,142,736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- 348,497,132</w:t>
                            </w:r>
                          </w:p>
                        </w:tc>
                        <w:tc>
                          <w:tcPr>
                            <w:tcW w:w="70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- 390,867,228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- 365,580,593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- 485,754,000</w:t>
                            </w:r>
                          </w:p>
                        </w:tc>
                        <w:tc>
                          <w:tcPr>
                            <w:tcW w:w="70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- 462,290,997</w:t>
                            </w:r>
                          </w:p>
                        </w:tc>
                      </w:tr>
                      <w:tr w:rsidR="00761B0F" w:rsidRPr="00337447" w:rsidTr="00761B0F">
                        <w:trPr>
                          <w:trHeight w:val="20"/>
                        </w:trPr>
                        <w:tc>
                          <w:tcPr>
                            <w:tcW w:w="7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4C3BC4" w:rsidRDefault="00761B0F" w:rsidP="00804C27">
                            <w:pPr>
                              <w:widowControl/>
                              <w:spacing w:line="220" w:lineRule="exact"/>
                              <w:ind w:rightChars="-9" w:right="-22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國立自然科學</w:t>
                            </w:r>
                          </w:p>
                          <w:p w:rsidR="00761B0F" w:rsidRPr="00337447" w:rsidRDefault="00761B0F" w:rsidP="00804C27">
                            <w:pPr>
                              <w:widowControl/>
                              <w:spacing w:line="220" w:lineRule="exact"/>
                              <w:ind w:rightChars="-9" w:right="-22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博物館作業基金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- 38,282,751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- 50,249,409</w:t>
                            </w:r>
                          </w:p>
                        </w:tc>
                        <w:tc>
                          <w:tcPr>
                            <w:tcW w:w="70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- 50,588,471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- 49,421,150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- 53,770,000</w:t>
                            </w:r>
                          </w:p>
                        </w:tc>
                        <w:tc>
                          <w:tcPr>
                            <w:tcW w:w="70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- 74,638,945</w:t>
                            </w:r>
                          </w:p>
                        </w:tc>
                      </w:tr>
                      <w:tr w:rsidR="00761B0F" w:rsidRPr="00337447" w:rsidTr="00761B0F">
                        <w:trPr>
                          <w:trHeight w:val="20"/>
                        </w:trPr>
                        <w:tc>
                          <w:tcPr>
                            <w:tcW w:w="7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4C3BC4" w:rsidRDefault="00761B0F" w:rsidP="00804C27">
                            <w:pPr>
                              <w:widowControl/>
                              <w:spacing w:line="220" w:lineRule="exact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國立科學工藝</w:t>
                            </w:r>
                          </w:p>
                          <w:p w:rsidR="00761B0F" w:rsidRPr="00337447" w:rsidRDefault="00761B0F" w:rsidP="00804C27">
                            <w:pPr>
                              <w:widowControl/>
                              <w:spacing w:line="220" w:lineRule="exact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博物館作業基金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- 56,866,594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- 57,331,065</w:t>
                            </w:r>
                          </w:p>
                        </w:tc>
                        <w:tc>
                          <w:tcPr>
                            <w:tcW w:w="70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- 79,716,979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- 95,067,571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- 106,352,000</w:t>
                            </w:r>
                          </w:p>
                        </w:tc>
                        <w:tc>
                          <w:tcPr>
                            <w:tcW w:w="70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- 110,275,278</w:t>
                            </w:r>
                          </w:p>
                        </w:tc>
                      </w:tr>
                      <w:tr w:rsidR="00761B0F" w:rsidRPr="00337447" w:rsidTr="00761B0F">
                        <w:trPr>
                          <w:trHeight w:val="20"/>
                        </w:trPr>
                        <w:tc>
                          <w:tcPr>
                            <w:tcW w:w="7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4C3BC4" w:rsidRDefault="00761B0F" w:rsidP="00804C27">
                            <w:pPr>
                              <w:widowControl/>
                              <w:spacing w:line="220" w:lineRule="exact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國立海洋生物</w:t>
                            </w:r>
                          </w:p>
                          <w:p w:rsidR="00761B0F" w:rsidRPr="00337447" w:rsidRDefault="00761B0F" w:rsidP="00804C27">
                            <w:pPr>
                              <w:widowControl/>
                              <w:spacing w:line="220" w:lineRule="exact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博物館作業基金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- 55,165,646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- 73,056,915</w:t>
                            </w:r>
                          </w:p>
                        </w:tc>
                        <w:tc>
                          <w:tcPr>
                            <w:tcW w:w="70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- 68,012,817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- 36,519,944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- 96,007,000</w:t>
                            </w:r>
                          </w:p>
                        </w:tc>
                        <w:tc>
                          <w:tcPr>
                            <w:tcW w:w="70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- 77,208,762</w:t>
                            </w:r>
                          </w:p>
                        </w:tc>
                      </w:tr>
                      <w:tr w:rsidR="00761B0F" w:rsidRPr="00337447" w:rsidTr="00761B0F">
                        <w:trPr>
                          <w:trHeight w:val="20"/>
                        </w:trPr>
                        <w:tc>
                          <w:tcPr>
                            <w:tcW w:w="7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4C3BC4" w:rsidRDefault="00761B0F" w:rsidP="00804C27">
                            <w:pPr>
                              <w:widowControl/>
                              <w:spacing w:line="220" w:lineRule="exact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國立臺灣科學</w:t>
                            </w:r>
                          </w:p>
                          <w:p w:rsidR="00761B0F" w:rsidRPr="00337447" w:rsidRDefault="00761B0F" w:rsidP="00804C27">
                            <w:pPr>
                              <w:widowControl/>
                              <w:spacing w:line="220" w:lineRule="exact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教育館作業基金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- 40,950,985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- 40,877,585</w:t>
                            </w:r>
                          </w:p>
                        </w:tc>
                        <w:tc>
                          <w:tcPr>
                            <w:tcW w:w="70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- 47,293,290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- 42,330,052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- 59,831,000</w:t>
                            </w:r>
                          </w:p>
                        </w:tc>
                        <w:tc>
                          <w:tcPr>
                            <w:tcW w:w="70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- 96,451,606</w:t>
                            </w:r>
                          </w:p>
                        </w:tc>
                      </w:tr>
                      <w:tr w:rsidR="00761B0F" w:rsidRPr="00337447" w:rsidTr="00761B0F">
                        <w:trPr>
                          <w:trHeight w:val="20"/>
                        </w:trPr>
                        <w:tc>
                          <w:tcPr>
                            <w:tcW w:w="7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761B0F" w:rsidRPr="00337447" w:rsidRDefault="00761B0F" w:rsidP="00804C27">
                            <w:pPr>
                              <w:widowControl/>
                              <w:spacing w:line="220" w:lineRule="exact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國立臺灣圖書館作業基金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- 42,107,061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- 34,069,435</w:t>
                            </w:r>
                          </w:p>
                        </w:tc>
                        <w:tc>
                          <w:tcPr>
                            <w:tcW w:w="70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- 29,354,731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- 36,048,444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- 39,966,000</w:t>
                            </w:r>
                          </w:p>
                        </w:tc>
                        <w:tc>
                          <w:tcPr>
                            <w:tcW w:w="70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- 50,053,877</w:t>
                            </w:r>
                          </w:p>
                        </w:tc>
                      </w:tr>
                      <w:tr w:rsidR="00761B0F" w:rsidRPr="00337447" w:rsidTr="00761B0F">
                        <w:trPr>
                          <w:trHeight w:val="20"/>
                        </w:trPr>
                        <w:tc>
                          <w:tcPr>
                            <w:tcW w:w="77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4C3BC4" w:rsidRDefault="00761B0F" w:rsidP="00804C27">
                            <w:pPr>
                              <w:widowControl/>
                              <w:spacing w:line="220" w:lineRule="exact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國立海洋科技</w:t>
                            </w:r>
                          </w:p>
                          <w:p w:rsidR="00761B0F" w:rsidRPr="00337447" w:rsidRDefault="00761B0F" w:rsidP="00804C27">
                            <w:pPr>
                              <w:widowControl/>
                              <w:spacing w:line="220" w:lineRule="exact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博物館作業基金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- 119,769,699</w:t>
                            </w:r>
                          </w:p>
                        </w:tc>
                        <w:tc>
                          <w:tcPr>
                            <w:tcW w:w="70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- 92,912,723</w:t>
                            </w:r>
                          </w:p>
                        </w:tc>
                        <w:tc>
                          <w:tcPr>
                            <w:tcW w:w="702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- 115,900,940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- 106,193,432</w:t>
                            </w:r>
                          </w:p>
                        </w:tc>
                        <w:tc>
                          <w:tcPr>
                            <w:tcW w:w="705" w:type="pct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- 129,828,000</w:t>
                            </w:r>
                          </w:p>
                        </w:tc>
                        <w:tc>
                          <w:tcPr>
                            <w:tcW w:w="706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761B0F" w:rsidRPr="00337447" w:rsidRDefault="00761B0F" w:rsidP="003D01F9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37447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- 53,662,529</w:t>
                            </w:r>
                          </w:p>
                        </w:tc>
                      </w:tr>
                    </w:tbl>
                    <w:p w:rsidR="000B18C6" w:rsidRPr="00761B0F" w:rsidRDefault="00761B0F" w:rsidP="00761B0F">
                      <w:pPr>
                        <w:spacing w:line="0" w:lineRule="atLeast"/>
                      </w:pPr>
                      <w:r w:rsidRPr="00337447">
                        <w:rPr>
                          <w:rFonts w:ascii="標楷體" w:eastAsia="標楷體" w:hAnsi="標楷體" w:cs="新細明體" w:hint="eastAsia"/>
                          <w:color w:val="000000" w:themeColor="text1"/>
                          <w:kern w:val="0"/>
                          <w:sz w:val="18"/>
                          <w:szCs w:val="18"/>
                        </w:rPr>
                        <w:t>資料來源：整理自105至109年度審核報告非營業部分資料。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E5415" w:rsidRPr="0007561D">
        <w:rPr>
          <w:rFonts w:hint="eastAsia"/>
          <w:spacing w:val="-6"/>
        </w:rPr>
        <w:t>依</w:t>
      </w:r>
      <w:proofErr w:type="gramStart"/>
      <w:r w:rsidR="009E5415" w:rsidRPr="0007561D">
        <w:rPr>
          <w:spacing w:val="-6"/>
        </w:rPr>
        <w:t>109</w:t>
      </w:r>
      <w:proofErr w:type="gramEnd"/>
      <w:r w:rsidR="009E5415" w:rsidRPr="0007561D">
        <w:rPr>
          <w:rFonts w:hint="eastAsia"/>
          <w:spacing w:val="-6"/>
        </w:rPr>
        <w:t>年度附屬單位預算執行要點第</w:t>
      </w:r>
      <w:r w:rsidR="009E5415" w:rsidRPr="0007561D">
        <w:rPr>
          <w:spacing w:val="-6"/>
        </w:rPr>
        <w:t>4</w:t>
      </w:r>
      <w:r w:rsidR="009E5415" w:rsidRPr="0007561D">
        <w:rPr>
          <w:rFonts w:hint="eastAsia"/>
          <w:spacing w:val="-6"/>
        </w:rPr>
        <w:t>點第</w:t>
      </w:r>
      <w:r w:rsidR="009E5415" w:rsidRPr="0007561D">
        <w:rPr>
          <w:spacing w:val="-6"/>
        </w:rPr>
        <w:t>2</w:t>
      </w:r>
      <w:r w:rsidR="009E5415" w:rsidRPr="0007561D">
        <w:rPr>
          <w:rFonts w:hint="eastAsia"/>
          <w:spacing w:val="-6"/>
        </w:rPr>
        <w:t>項規定：「業權基金應本企業化經營原則，設法提高產銷營運（業務）量，增加收入，</w:t>
      </w:r>
      <w:proofErr w:type="gramStart"/>
      <w:r w:rsidR="009E5415" w:rsidRPr="0007561D">
        <w:rPr>
          <w:rFonts w:hint="eastAsia"/>
          <w:spacing w:val="-6"/>
        </w:rPr>
        <w:t>抑減成本</w:t>
      </w:r>
      <w:proofErr w:type="gramEnd"/>
      <w:r w:rsidR="009E5415" w:rsidRPr="0007561D">
        <w:rPr>
          <w:rFonts w:hint="eastAsia"/>
          <w:spacing w:val="-6"/>
        </w:rPr>
        <w:t>費用，並積極研究發展及推行責任中心制度，改進產銷及管理技術，提高產品及服務品質，以提升經營績效，除較預算增加之政策性因素外，應達成年度法定預算盈餘（賸餘）目標。」另依附屬單位預算共同項目編列作業規範貳、作業基金、甲、業務收支及賸餘、一、賸餘（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）規定，各基金應依設</w:t>
      </w:r>
      <w:r w:rsidR="00131C7B" w:rsidRPr="0007561D">
        <w:rPr>
          <w:rFonts w:hint="eastAsia"/>
          <w:spacing w:val="-6"/>
        </w:rPr>
        <w:t>立</w:t>
      </w:r>
      <w:r w:rsidR="009E5415" w:rsidRPr="0007561D">
        <w:rPr>
          <w:rFonts w:hint="eastAsia"/>
          <w:spacing w:val="-6"/>
        </w:rPr>
        <w:t>目的，考量其財務能力，本自給自足原則，力求有賸餘無短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，年度賸餘應以逐年成長（短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積極改善）為目標。</w:t>
      </w:r>
      <w:r w:rsidR="00EF2624" w:rsidRPr="0007561D">
        <w:rPr>
          <w:rFonts w:hint="eastAsia"/>
          <w:spacing w:val="-6"/>
        </w:rPr>
        <w:t>教育部</w:t>
      </w:r>
      <w:r w:rsidR="005C4576" w:rsidRPr="0007561D">
        <w:rPr>
          <w:rFonts w:hint="eastAsia"/>
          <w:spacing w:val="-6"/>
        </w:rPr>
        <w:t>設置</w:t>
      </w:r>
      <w:r w:rsidR="00EF2624" w:rsidRPr="0007561D">
        <w:rPr>
          <w:rFonts w:hint="eastAsia"/>
          <w:spacing w:val="-6"/>
        </w:rPr>
        <w:t>所屬機構作業基金</w:t>
      </w:r>
      <w:r w:rsidR="005C4576" w:rsidRPr="0007561D">
        <w:rPr>
          <w:rFonts w:hint="eastAsia"/>
          <w:spacing w:val="-6"/>
        </w:rPr>
        <w:t>增進社教機構經營管理</w:t>
      </w:r>
      <w:r w:rsidR="002F6485" w:rsidRPr="0007561D">
        <w:rPr>
          <w:rFonts w:hint="eastAsia"/>
          <w:spacing w:val="-6"/>
        </w:rPr>
        <w:t>彈性</w:t>
      </w:r>
      <w:r w:rsidR="005C4576" w:rsidRPr="0007561D">
        <w:rPr>
          <w:rFonts w:hint="eastAsia"/>
          <w:spacing w:val="-6"/>
        </w:rPr>
        <w:t>，</w:t>
      </w:r>
      <w:r w:rsidR="00EF2624" w:rsidRPr="0007561D">
        <w:rPr>
          <w:rFonts w:hint="eastAsia"/>
          <w:spacing w:val="-6"/>
        </w:rPr>
        <w:t>提供</w:t>
      </w:r>
      <w:r w:rsidR="003E7842" w:rsidRPr="0007561D">
        <w:rPr>
          <w:rFonts w:hint="eastAsia"/>
          <w:spacing w:val="-6"/>
        </w:rPr>
        <w:t>民眾優質</w:t>
      </w:r>
      <w:r w:rsidR="00EF2624" w:rsidRPr="0007561D">
        <w:rPr>
          <w:rFonts w:hint="eastAsia"/>
          <w:spacing w:val="-6"/>
        </w:rPr>
        <w:t>館</w:t>
      </w:r>
      <w:proofErr w:type="gramStart"/>
      <w:r w:rsidR="00EF2624" w:rsidRPr="0007561D">
        <w:rPr>
          <w:rFonts w:hint="eastAsia"/>
          <w:spacing w:val="-6"/>
        </w:rPr>
        <w:t>務</w:t>
      </w:r>
      <w:proofErr w:type="gramEnd"/>
      <w:r w:rsidR="00EF2624" w:rsidRPr="0007561D">
        <w:rPr>
          <w:rFonts w:hint="eastAsia"/>
          <w:spacing w:val="-6"/>
        </w:rPr>
        <w:t>服務，提升社會教育及教育研究品質</w:t>
      </w:r>
      <w:r w:rsidR="003E7842" w:rsidRPr="0007561D">
        <w:rPr>
          <w:rFonts w:hint="eastAsia"/>
          <w:spacing w:val="-6"/>
        </w:rPr>
        <w:t>。</w:t>
      </w:r>
      <w:r w:rsidR="009E5415" w:rsidRPr="0007561D">
        <w:rPr>
          <w:rFonts w:hint="eastAsia"/>
          <w:spacing w:val="-6"/>
        </w:rPr>
        <w:t>經查</w:t>
      </w:r>
      <w:r w:rsidR="005C4576" w:rsidRPr="0007561D">
        <w:rPr>
          <w:rFonts w:hint="eastAsia"/>
          <w:spacing w:val="-6"/>
        </w:rPr>
        <w:t>該</w:t>
      </w:r>
      <w:r w:rsidR="009E5415" w:rsidRPr="0007561D">
        <w:rPr>
          <w:rFonts w:hint="eastAsia"/>
          <w:spacing w:val="-6"/>
        </w:rPr>
        <w:t>基金</w:t>
      </w:r>
      <w:proofErr w:type="gramStart"/>
      <w:r w:rsidR="009E5415" w:rsidRPr="0007561D">
        <w:rPr>
          <w:rFonts w:hint="eastAsia"/>
          <w:spacing w:val="-6"/>
        </w:rPr>
        <w:t>109</w:t>
      </w:r>
      <w:proofErr w:type="gramEnd"/>
      <w:r w:rsidR="009E5415" w:rsidRPr="0007561D">
        <w:rPr>
          <w:rFonts w:hint="eastAsia"/>
          <w:spacing w:val="-6"/>
        </w:rPr>
        <w:t>年度決算短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4億6,229萬餘元，雖較預算短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4億8,575萬餘元</w:t>
      </w:r>
      <w:r w:rsidR="00F96352" w:rsidRPr="0007561D">
        <w:rPr>
          <w:rFonts w:hint="eastAsia"/>
          <w:spacing w:val="-6"/>
        </w:rPr>
        <w:t>，</w:t>
      </w:r>
      <w:r w:rsidR="009E5415" w:rsidRPr="0007561D">
        <w:rPr>
          <w:rFonts w:hint="eastAsia"/>
          <w:spacing w:val="-6"/>
        </w:rPr>
        <w:t>減少2,346萬餘元，惟營運結果仍為短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，且該基金105至109年度決算</w:t>
      </w:r>
      <w:proofErr w:type="gramStart"/>
      <w:r w:rsidR="009E5415" w:rsidRPr="0007561D">
        <w:rPr>
          <w:rFonts w:hint="eastAsia"/>
          <w:spacing w:val="-6"/>
        </w:rPr>
        <w:t>均為短絀</w:t>
      </w:r>
      <w:proofErr w:type="gramEnd"/>
      <w:r w:rsidR="009E5415" w:rsidRPr="0007561D">
        <w:rPr>
          <w:rFonts w:hint="eastAsia"/>
          <w:spacing w:val="-6"/>
        </w:rPr>
        <w:t>（表</w:t>
      </w:r>
      <w:r w:rsidR="00F96352" w:rsidRPr="0007561D">
        <w:rPr>
          <w:rFonts w:hint="eastAsia"/>
          <w:spacing w:val="-6"/>
        </w:rPr>
        <w:t>1</w:t>
      </w:r>
      <w:r w:rsidR="009E5415" w:rsidRPr="0007561D">
        <w:rPr>
          <w:rFonts w:hint="eastAsia"/>
          <w:spacing w:val="-6"/>
        </w:rPr>
        <w:t>），營運</w:t>
      </w:r>
      <w:r w:rsidR="005C4576" w:rsidRPr="0007561D">
        <w:rPr>
          <w:rFonts w:hint="eastAsia"/>
          <w:spacing w:val="-6"/>
        </w:rPr>
        <w:t>績</w:t>
      </w:r>
      <w:r w:rsidR="009E5415" w:rsidRPr="0007561D">
        <w:rPr>
          <w:rFonts w:hint="eastAsia"/>
          <w:spacing w:val="-6"/>
        </w:rPr>
        <w:t>效有待提升。另分析國立自然科學博物館等6個分基金決算短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情形，除國立海洋生物博物館及國立海洋科技博物館</w:t>
      </w:r>
      <w:proofErr w:type="gramStart"/>
      <w:r w:rsidR="009E5415" w:rsidRPr="0007561D">
        <w:rPr>
          <w:rFonts w:hint="eastAsia"/>
          <w:spacing w:val="-6"/>
        </w:rPr>
        <w:t>109</w:t>
      </w:r>
      <w:proofErr w:type="gramEnd"/>
      <w:r w:rsidR="009E5415" w:rsidRPr="0007561D">
        <w:rPr>
          <w:rFonts w:hint="eastAsia"/>
          <w:spacing w:val="-6"/>
        </w:rPr>
        <w:t>年度決算短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較預算短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減少外，其餘</w:t>
      </w:r>
      <w:r w:rsidR="00F96352" w:rsidRPr="0007561D">
        <w:rPr>
          <w:rFonts w:hint="eastAsia"/>
          <w:spacing w:val="-6"/>
        </w:rPr>
        <w:t>國立自然科學博物館</w:t>
      </w:r>
      <w:r w:rsidR="009E5415" w:rsidRPr="0007561D">
        <w:rPr>
          <w:rFonts w:hint="eastAsia"/>
          <w:spacing w:val="-6"/>
        </w:rPr>
        <w:t>等4個分基金</w:t>
      </w:r>
      <w:proofErr w:type="gramStart"/>
      <w:r w:rsidR="009E5415" w:rsidRPr="0007561D">
        <w:rPr>
          <w:rFonts w:hint="eastAsia"/>
          <w:spacing w:val="-6"/>
        </w:rPr>
        <w:t>109</w:t>
      </w:r>
      <w:proofErr w:type="gramEnd"/>
      <w:r w:rsidR="009E5415" w:rsidRPr="0007561D">
        <w:rPr>
          <w:rFonts w:hint="eastAsia"/>
          <w:spacing w:val="-6"/>
        </w:rPr>
        <w:t>年度決算短</w:t>
      </w:r>
      <w:proofErr w:type="gramStart"/>
      <w:r w:rsidR="009E5415" w:rsidRPr="0007561D">
        <w:rPr>
          <w:rFonts w:hint="eastAsia"/>
          <w:spacing w:val="-6"/>
        </w:rPr>
        <w:t>絀均較</w:t>
      </w:r>
      <w:proofErr w:type="gramEnd"/>
      <w:r w:rsidR="009E5415" w:rsidRPr="0007561D">
        <w:rPr>
          <w:rFonts w:hint="eastAsia"/>
          <w:spacing w:val="-6"/>
        </w:rPr>
        <w:t>預算短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增加（同表</w:t>
      </w:r>
      <w:r w:rsidR="00F96352" w:rsidRPr="0007561D">
        <w:rPr>
          <w:rFonts w:hint="eastAsia"/>
          <w:spacing w:val="-6"/>
        </w:rPr>
        <w:t>1</w:t>
      </w:r>
      <w:r w:rsidR="009E5415" w:rsidRPr="0007561D">
        <w:rPr>
          <w:rFonts w:hint="eastAsia"/>
          <w:spacing w:val="-6"/>
        </w:rPr>
        <w:t>）。</w:t>
      </w:r>
      <w:proofErr w:type="gramStart"/>
      <w:r w:rsidR="009E5415" w:rsidRPr="0007561D">
        <w:rPr>
          <w:rFonts w:hint="eastAsia"/>
          <w:spacing w:val="-6"/>
        </w:rPr>
        <w:t>又除國立</w:t>
      </w:r>
      <w:proofErr w:type="gramEnd"/>
      <w:r w:rsidR="009E5415" w:rsidRPr="0007561D">
        <w:rPr>
          <w:rFonts w:hint="eastAsia"/>
          <w:spacing w:val="-6"/>
        </w:rPr>
        <w:t>海洋科技博物館</w:t>
      </w:r>
      <w:proofErr w:type="gramStart"/>
      <w:r w:rsidR="009E5415" w:rsidRPr="0007561D">
        <w:rPr>
          <w:rFonts w:hint="eastAsia"/>
          <w:spacing w:val="-6"/>
        </w:rPr>
        <w:t>109</w:t>
      </w:r>
      <w:proofErr w:type="gramEnd"/>
      <w:r w:rsidR="009E5415" w:rsidRPr="0007561D">
        <w:rPr>
          <w:rFonts w:hint="eastAsia"/>
          <w:spacing w:val="-6"/>
        </w:rPr>
        <w:t>年度決算短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較</w:t>
      </w:r>
      <w:proofErr w:type="gramStart"/>
      <w:r w:rsidR="009E5415" w:rsidRPr="0007561D">
        <w:rPr>
          <w:rFonts w:hint="eastAsia"/>
          <w:spacing w:val="-6"/>
        </w:rPr>
        <w:t>108</w:t>
      </w:r>
      <w:proofErr w:type="gramEnd"/>
      <w:r w:rsidR="009E5415" w:rsidRPr="0007561D">
        <w:rPr>
          <w:rFonts w:hint="eastAsia"/>
          <w:spacing w:val="-6"/>
        </w:rPr>
        <w:t>年度減少外，其餘</w:t>
      </w:r>
      <w:r w:rsidR="00F96352" w:rsidRPr="0007561D">
        <w:rPr>
          <w:rFonts w:hint="eastAsia"/>
          <w:spacing w:val="-6"/>
        </w:rPr>
        <w:t>國立自然科學博物館</w:t>
      </w:r>
      <w:r w:rsidR="009E5415" w:rsidRPr="0007561D">
        <w:rPr>
          <w:rFonts w:hint="eastAsia"/>
          <w:spacing w:val="-6"/>
        </w:rPr>
        <w:t>等5個分基金</w:t>
      </w:r>
      <w:proofErr w:type="gramStart"/>
      <w:r w:rsidR="009E5415" w:rsidRPr="0007561D">
        <w:rPr>
          <w:rFonts w:hint="eastAsia"/>
          <w:spacing w:val="-6"/>
        </w:rPr>
        <w:t>109</w:t>
      </w:r>
      <w:proofErr w:type="gramEnd"/>
      <w:r w:rsidR="009E5415" w:rsidRPr="0007561D">
        <w:rPr>
          <w:rFonts w:hint="eastAsia"/>
          <w:spacing w:val="-6"/>
        </w:rPr>
        <w:t>年度決算短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均較</w:t>
      </w:r>
      <w:proofErr w:type="gramStart"/>
      <w:r w:rsidR="009E5415" w:rsidRPr="0007561D">
        <w:rPr>
          <w:rFonts w:hint="eastAsia"/>
          <w:spacing w:val="-6"/>
        </w:rPr>
        <w:t>108</w:t>
      </w:r>
      <w:proofErr w:type="gramEnd"/>
      <w:r w:rsidR="009E5415" w:rsidRPr="0007561D">
        <w:rPr>
          <w:rFonts w:hint="eastAsia"/>
          <w:spacing w:val="-6"/>
        </w:rPr>
        <w:t>年度增加（同表</w:t>
      </w:r>
      <w:r w:rsidR="00F96352" w:rsidRPr="0007561D">
        <w:rPr>
          <w:rFonts w:hint="eastAsia"/>
          <w:spacing w:val="-6"/>
        </w:rPr>
        <w:t>1</w:t>
      </w:r>
      <w:r w:rsidR="009E5415" w:rsidRPr="0007561D">
        <w:rPr>
          <w:rFonts w:hint="eastAsia"/>
          <w:spacing w:val="-6"/>
        </w:rPr>
        <w:t>），未能達成上揭「力求有賸餘無短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，年度賸餘應以逐年成長（短</w:t>
      </w:r>
      <w:proofErr w:type="gramStart"/>
      <w:r w:rsidR="009E5415" w:rsidRPr="0007561D">
        <w:rPr>
          <w:rFonts w:hint="eastAsia"/>
          <w:spacing w:val="-6"/>
        </w:rPr>
        <w:t>絀</w:t>
      </w:r>
      <w:proofErr w:type="gramEnd"/>
      <w:r w:rsidR="009E5415" w:rsidRPr="0007561D">
        <w:rPr>
          <w:rFonts w:hint="eastAsia"/>
          <w:spacing w:val="-6"/>
        </w:rPr>
        <w:t>積極改善）」之規定目標</w:t>
      </w:r>
      <w:r w:rsidR="005C4576" w:rsidRPr="0007561D">
        <w:rPr>
          <w:rFonts w:hint="eastAsia"/>
          <w:spacing w:val="-6"/>
        </w:rPr>
        <w:t>，經函請教育部督促檢討改進</w:t>
      </w:r>
      <w:r w:rsidR="00F96352" w:rsidRPr="0007561D">
        <w:rPr>
          <w:rFonts w:hint="eastAsia"/>
          <w:spacing w:val="-6"/>
        </w:rPr>
        <w:t>。</w:t>
      </w:r>
      <w:r w:rsidR="001A40A1" w:rsidRPr="0007561D">
        <w:rPr>
          <w:rFonts w:hint="eastAsia"/>
          <w:spacing w:val="-6"/>
        </w:rPr>
        <w:t>據復：</w:t>
      </w:r>
      <w:r w:rsidR="005C4576" w:rsidRPr="0007561D">
        <w:rPr>
          <w:rFonts w:hint="eastAsia"/>
          <w:spacing w:val="-6"/>
        </w:rPr>
        <w:t>已</w:t>
      </w:r>
      <w:r w:rsidR="0042779E" w:rsidRPr="0007561D">
        <w:rPr>
          <w:rFonts w:hint="eastAsia"/>
          <w:spacing w:val="-6"/>
        </w:rPr>
        <w:t>督促所屬社教機構</w:t>
      </w:r>
      <w:r w:rsidR="00E32228" w:rsidRPr="0007561D">
        <w:rPr>
          <w:rFonts w:hint="eastAsia"/>
          <w:spacing w:val="-6"/>
        </w:rPr>
        <w:t>持續</w:t>
      </w:r>
      <w:r w:rsidR="005C4576" w:rsidRPr="0007561D">
        <w:rPr>
          <w:rFonts w:hint="eastAsia"/>
          <w:spacing w:val="-6"/>
        </w:rPr>
        <w:t>觀察市場趨勢及到館參觀民眾需求，</w:t>
      </w:r>
      <w:proofErr w:type="gramStart"/>
      <w:r w:rsidR="005C4576" w:rsidRPr="0007561D">
        <w:rPr>
          <w:rFonts w:hint="eastAsia"/>
          <w:spacing w:val="-6"/>
        </w:rPr>
        <w:t>開發文創商品</w:t>
      </w:r>
      <w:proofErr w:type="gramEnd"/>
      <w:r w:rsidR="005C4576" w:rsidRPr="0007561D">
        <w:rPr>
          <w:rFonts w:hint="eastAsia"/>
          <w:spacing w:val="-6"/>
        </w:rPr>
        <w:t>，建</w:t>
      </w:r>
      <w:proofErr w:type="gramStart"/>
      <w:r w:rsidR="005C4576" w:rsidRPr="0007561D">
        <w:rPr>
          <w:rFonts w:hint="eastAsia"/>
          <w:spacing w:val="-6"/>
        </w:rPr>
        <w:t>構文創</w:t>
      </w:r>
      <w:proofErr w:type="gramEnd"/>
      <w:r w:rsidR="005C4576" w:rsidRPr="0007561D">
        <w:rPr>
          <w:rFonts w:hint="eastAsia"/>
          <w:spacing w:val="-6"/>
        </w:rPr>
        <w:t>商品行銷通路，並積極規劃收費</w:t>
      </w:r>
      <w:proofErr w:type="gramStart"/>
      <w:r w:rsidR="00E32228" w:rsidRPr="0007561D">
        <w:rPr>
          <w:rFonts w:hint="eastAsia"/>
          <w:spacing w:val="-6"/>
        </w:rPr>
        <w:t>特</w:t>
      </w:r>
      <w:proofErr w:type="gramEnd"/>
      <w:r w:rsidR="00E32228" w:rsidRPr="0007561D">
        <w:rPr>
          <w:rFonts w:hint="eastAsia"/>
          <w:spacing w:val="-6"/>
        </w:rPr>
        <w:t>展</w:t>
      </w:r>
      <w:r w:rsidR="005C4576" w:rsidRPr="0007561D">
        <w:rPr>
          <w:rFonts w:hint="eastAsia"/>
          <w:spacing w:val="-6"/>
        </w:rPr>
        <w:t>及多方尋求企業資金</w:t>
      </w:r>
      <w:proofErr w:type="gramStart"/>
      <w:r w:rsidR="005C4576" w:rsidRPr="0007561D">
        <w:rPr>
          <w:rFonts w:hint="eastAsia"/>
          <w:spacing w:val="-6"/>
        </w:rPr>
        <w:t>挹</w:t>
      </w:r>
      <w:proofErr w:type="gramEnd"/>
      <w:r w:rsidR="005C4576" w:rsidRPr="0007561D">
        <w:rPr>
          <w:rFonts w:hint="eastAsia"/>
          <w:spacing w:val="-6"/>
        </w:rPr>
        <w:t>注，以增加基金營收</w:t>
      </w:r>
      <w:r w:rsidR="00E32228" w:rsidRPr="0007561D">
        <w:rPr>
          <w:rFonts w:hint="eastAsia"/>
          <w:spacing w:val="-6"/>
        </w:rPr>
        <w:t>，同時</w:t>
      </w:r>
      <w:proofErr w:type="gramStart"/>
      <w:r w:rsidR="005C4576" w:rsidRPr="0007561D">
        <w:rPr>
          <w:rFonts w:hint="eastAsia"/>
          <w:spacing w:val="-6"/>
        </w:rPr>
        <w:t>撙</w:t>
      </w:r>
      <w:proofErr w:type="gramEnd"/>
      <w:r w:rsidR="005C4576" w:rsidRPr="0007561D">
        <w:rPr>
          <w:rFonts w:hint="eastAsia"/>
          <w:spacing w:val="-6"/>
        </w:rPr>
        <w:t>節</w:t>
      </w:r>
      <w:r w:rsidR="00E32228" w:rsidRPr="0007561D">
        <w:rPr>
          <w:rFonts w:hint="eastAsia"/>
          <w:spacing w:val="-6"/>
        </w:rPr>
        <w:t>各項</w:t>
      </w:r>
      <w:r w:rsidR="005C4576" w:rsidRPr="0007561D">
        <w:rPr>
          <w:rFonts w:hint="eastAsia"/>
          <w:spacing w:val="-6"/>
        </w:rPr>
        <w:t>支出</w:t>
      </w:r>
      <w:r w:rsidR="00E32228" w:rsidRPr="0007561D">
        <w:rPr>
          <w:rFonts w:hint="eastAsia"/>
          <w:spacing w:val="-6"/>
        </w:rPr>
        <w:t>，以提升經營成效</w:t>
      </w:r>
      <w:r w:rsidR="005C4576" w:rsidRPr="0007561D">
        <w:rPr>
          <w:rFonts w:hint="eastAsia"/>
          <w:spacing w:val="-6"/>
        </w:rPr>
        <w:t>。</w:t>
      </w:r>
    </w:p>
    <w:p w:rsidR="00437F86" w:rsidRDefault="008E2603" w:rsidP="005F53E5">
      <w:pPr>
        <w:pStyle w:val="af1"/>
        <w:spacing w:line="440" w:lineRule="exact"/>
      </w:pPr>
      <w:r w:rsidRPr="005B5008">
        <w:rPr>
          <w:rFonts w:hint="eastAsia"/>
        </w:rPr>
        <w:t>茲將該基金收支餘</w:t>
      </w:r>
      <w:proofErr w:type="gramStart"/>
      <w:r w:rsidRPr="005B5008">
        <w:rPr>
          <w:rFonts w:hint="eastAsia"/>
        </w:rPr>
        <w:t>絀</w:t>
      </w:r>
      <w:proofErr w:type="gramEnd"/>
      <w:r w:rsidRPr="005B5008">
        <w:rPr>
          <w:rFonts w:hint="eastAsia"/>
        </w:rPr>
        <w:t>與餘</w:t>
      </w:r>
      <w:proofErr w:type="gramStart"/>
      <w:r w:rsidRPr="005B5008">
        <w:rPr>
          <w:rFonts w:hint="eastAsia"/>
        </w:rPr>
        <w:t>絀</w:t>
      </w:r>
      <w:proofErr w:type="gramEnd"/>
      <w:r w:rsidRPr="005B5008">
        <w:rPr>
          <w:rFonts w:hint="eastAsia"/>
        </w:rPr>
        <w:t>撥補之審定，餘</w:t>
      </w:r>
      <w:proofErr w:type="gramStart"/>
      <w:r w:rsidRPr="005B5008">
        <w:rPr>
          <w:rFonts w:hint="eastAsia"/>
        </w:rPr>
        <w:t>絀</w:t>
      </w:r>
      <w:proofErr w:type="gramEnd"/>
      <w:r w:rsidRPr="005B5008">
        <w:rPr>
          <w:rFonts w:hint="eastAsia"/>
        </w:rPr>
        <w:t>審定後現金流量及資產負債狀況，暨所屬分預算收支餘</w:t>
      </w:r>
      <w:proofErr w:type="gramStart"/>
      <w:r w:rsidRPr="005B5008">
        <w:rPr>
          <w:rFonts w:hint="eastAsia"/>
        </w:rPr>
        <w:t>絀</w:t>
      </w:r>
      <w:proofErr w:type="gramEnd"/>
      <w:r w:rsidRPr="005B5008">
        <w:rPr>
          <w:rFonts w:hint="eastAsia"/>
        </w:rPr>
        <w:t>概況，分別列表如次：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1"/>
        <w:gridCol w:w="1404"/>
        <w:gridCol w:w="1405"/>
        <w:gridCol w:w="1025"/>
        <w:gridCol w:w="1383"/>
        <w:gridCol w:w="1338"/>
        <w:gridCol w:w="937"/>
      </w:tblGrid>
      <w:tr w:rsidR="00C824F5" w:rsidRPr="005B5008" w:rsidTr="00C824F5">
        <w:trPr>
          <w:tblHeader/>
        </w:trPr>
        <w:tc>
          <w:tcPr>
            <w:tcW w:w="9923" w:type="dxa"/>
            <w:gridSpan w:val="7"/>
            <w:tcBorders>
              <w:bottom w:val="single" w:sz="8" w:space="0" w:color="auto"/>
            </w:tcBorders>
          </w:tcPr>
          <w:p w:rsidR="007571F8" w:rsidRPr="005B5008" w:rsidRDefault="005B5008" w:rsidP="000B18C6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lastRenderedPageBreak/>
              <w:t xml:space="preserve">　</w:t>
            </w:r>
            <w:r w:rsidR="003544C5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教育部所屬機構作業基金</w:t>
            </w:r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收支餘</w:t>
            </w:r>
            <w:proofErr w:type="gramStart"/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絀</w:t>
            </w:r>
            <w:proofErr w:type="gramEnd"/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審定表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 xml:space="preserve">　</w:t>
            </w:r>
          </w:p>
          <w:p w:rsidR="007571F8" w:rsidRPr="005B5008" w:rsidRDefault="007571F8" w:rsidP="001F54D0">
            <w:pPr>
              <w:tabs>
                <w:tab w:val="left" w:pos="4102"/>
                <w:tab w:val="left" w:pos="8160"/>
              </w:tabs>
              <w:snapToGrid w:val="0"/>
              <w:ind w:rightChars="-24" w:right="-58"/>
              <w:jc w:val="both"/>
              <w:rPr>
                <w:rFonts w:ascii="標楷體" w:eastAsia="標楷體" w:hAnsi="標楷體"/>
                <w:b/>
                <w:color w:val="000000" w:themeColor="text1"/>
                <w:sz w:val="32"/>
                <w:u w:val="single"/>
              </w:rPr>
            </w:pPr>
            <w:r w:rsidRPr="005B5008">
              <w:rPr>
                <w:rFonts w:ascii="標楷體" w:eastAsia="標楷體" w:hAnsi="標楷體"/>
                <w:color w:val="000000" w:themeColor="text1"/>
                <w:spacing w:val="60"/>
              </w:rPr>
              <w:tab/>
            </w:r>
            <w:r w:rsidRPr="005B5008">
              <w:rPr>
                <w:rFonts w:ascii="標楷體" w:eastAsia="標楷體" w:hAnsi="標楷體" w:hint="eastAsia"/>
                <w:color w:val="000000" w:themeColor="text1"/>
              </w:rPr>
              <w:t>中華民國</w:t>
            </w:r>
            <w:proofErr w:type="gramStart"/>
            <w:r w:rsidRPr="005B5008">
              <w:rPr>
                <w:rFonts w:ascii="標楷體" w:eastAsia="標楷體" w:hAnsi="標楷體" w:hint="eastAsia"/>
                <w:color w:val="000000" w:themeColor="text1"/>
              </w:rPr>
              <w:t>10</w:t>
            </w:r>
            <w:r w:rsidR="008E2603" w:rsidRPr="005B5008">
              <w:rPr>
                <w:rFonts w:ascii="標楷體" w:eastAsia="標楷體" w:hAnsi="標楷體" w:hint="eastAsia"/>
                <w:color w:val="000000" w:themeColor="text1"/>
              </w:rPr>
              <w:t>9</w:t>
            </w:r>
            <w:proofErr w:type="gramEnd"/>
            <w:r w:rsidRPr="005B5008">
              <w:rPr>
                <w:rFonts w:ascii="標楷體" w:eastAsia="標楷體" w:hAnsi="標楷體" w:hint="eastAsia"/>
                <w:color w:val="000000" w:themeColor="text1"/>
              </w:rPr>
              <w:t>年度</w:t>
            </w:r>
            <w:r w:rsidR="00562CF5" w:rsidRPr="005B5008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="00D631A8">
              <w:rPr>
                <w:rFonts w:ascii="標楷體" w:eastAsia="標楷體" w:hAnsi="標楷體" w:hint="eastAsia"/>
                <w:color w:val="000000" w:themeColor="text1"/>
              </w:rPr>
              <w:t xml:space="preserve">   </w:t>
            </w:r>
            <w:r w:rsidR="00562CF5" w:rsidRPr="005B5008">
              <w:rPr>
                <w:rFonts w:ascii="標楷體" w:eastAsia="標楷體" w:hAnsi="標楷體" w:hint="eastAsia"/>
                <w:color w:val="000000" w:themeColor="text1"/>
              </w:rPr>
              <w:t xml:space="preserve">               </w:t>
            </w:r>
            <w:r w:rsidRPr="00D631A8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單位：新臺幣元</w:t>
            </w:r>
          </w:p>
        </w:tc>
      </w:tr>
      <w:tr w:rsidR="00C824F5" w:rsidRPr="005B5008" w:rsidTr="00F7348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</w:trPr>
        <w:tc>
          <w:tcPr>
            <w:tcW w:w="243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</w:p>
        </w:tc>
        <w:tc>
          <w:tcPr>
            <w:tcW w:w="1404" w:type="dxa"/>
            <w:vMerge w:val="restart"/>
            <w:tcBorders>
              <w:top w:val="single" w:sz="8" w:space="0" w:color="auto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預算數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決算數</w:t>
            </w:r>
          </w:p>
        </w:tc>
        <w:tc>
          <w:tcPr>
            <w:tcW w:w="1025" w:type="dxa"/>
            <w:vMerge w:val="restart"/>
            <w:tcBorders>
              <w:top w:val="single" w:sz="8" w:space="0" w:color="auto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6"/>
              </w:rPr>
              <w:t>修正數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  <w:spacing w:val="-10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10"/>
              </w:rPr>
              <w:t>決算審定數</w:t>
            </w:r>
          </w:p>
        </w:tc>
        <w:tc>
          <w:tcPr>
            <w:tcW w:w="227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571F8" w:rsidRPr="005B5008" w:rsidRDefault="007571F8" w:rsidP="00597550">
            <w:pPr>
              <w:spacing w:line="240" w:lineRule="exact"/>
              <w:jc w:val="distribute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審定數與預算數</w:t>
            </w:r>
          </w:p>
          <w:p w:rsidR="007571F8" w:rsidRPr="005B5008" w:rsidRDefault="007571F8" w:rsidP="00597550">
            <w:pPr>
              <w:spacing w:line="240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比較增減</w:t>
            </w:r>
          </w:p>
        </w:tc>
      </w:tr>
      <w:tr w:rsidR="00C824F5" w:rsidRPr="005B5008" w:rsidTr="00C824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"/>
        </w:trPr>
        <w:tc>
          <w:tcPr>
            <w:tcW w:w="2431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04" w:type="dxa"/>
            <w:vMerge/>
            <w:tcBorders>
              <w:bottom w:val="single" w:sz="8" w:space="0" w:color="auto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25" w:type="dxa"/>
            <w:vMerge/>
            <w:tcBorders>
              <w:bottom w:val="single" w:sz="8" w:space="0" w:color="auto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38" w:type="dxa"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937" w:type="dxa"/>
            <w:tcBorders>
              <w:bottom w:val="nil"/>
              <w:right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kern w:val="0"/>
                <w:sz w:val="22"/>
              </w:rPr>
              <w:t>業務收入</w:t>
            </w:r>
          </w:p>
        </w:tc>
        <w:tc>
          <w:tcPr>
            <w:tcW w:w="1404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1,812,181,000</w:t>
            </w:r>
          </w:p>
        </w:tc>
        <w:tc>
          <w:tcPr>
            <w:tcW w:w="1405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2,033,329,841</w:t>
            </w:r>
          </w:p>
        </w:tc>
        <w:tc>
          <w:tcPr>
            <w:tcW w:w="1025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2,033,329,841</w:t>
            </w:r>
          </w:p>
        </w:tc>
        <w:tc>
          <w:tcPr>
            <w:tcW w:w="1338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221,148,841</w:t>
            </w:r>
          </w:p>
        </w:tc>
        <w:tc>
          <w:tcPr>
            <w:tcW w:w="937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  <w:szCs w:val="18"/>
              </w:rPr>
              <w:t>12.20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勞務收入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263,959,000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222,455,275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222,455,275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- 41,503,725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- 15.72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教學收入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149,265,000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217,589,158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217,589,158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68,324,158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45.77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租金及權利金收入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43,693,000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55,446,387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55,446,387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11,753,387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26.90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其他業務收入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1,355,264,000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1,537,839,021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1,537,839,021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182,575,021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13.47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kern w:val="0"/>
                <w:sz w:val="22"/>
              </w:rPr>
              <w:t>業務成本與費用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2,464,066,000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2,669,885,915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2,669,885,915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205,819,915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  <w:szCs w:val="18"/>
              </w:rPr>
              <w:t>8.35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勞務成本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1,582,655,000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1,758,607,568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1,758,607,568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175,952,568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11.12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教學成本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140,404,000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184,915,565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184,915,565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44,511,565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31.70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管理及總務費用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689,783,000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675,443,084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675,443,084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- 14,339,916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- 2.08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研究發展及訓練費用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51,224,000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50,919,698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50,919,698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- 304,302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- 0.59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kern w:val="0"/>
                <w:sz w:val="22"/>
              </w:rPr>
              <w:t>業務賸餘（短絀）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- 651,885,000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- 636,556,074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- 636,556,074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15,328,926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  <w:szCs w:val="18"/>
              </w:rPr>
              <w:t>- 2.35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kern w:val="0"/>
                <w:sz w:val="22"/>
              </w:rPr>
              <w:t>業務外收入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177,366,000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198,189,948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198,189,948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20,823,948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  <w:szCs w:val="18"/>
              </w:rPr>
              <w:t>11.74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財務收入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11,920,000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14,138,819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14,138,819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2,218,819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18.61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其他業務外收入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165,446,000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184,051,129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184,051,129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18,605,129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11.25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kern w:val="0"/>
                <w:sz w:val="22"/>
              </w:rPr>
              <w:t>業務外費用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11,235,000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23,924,871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23,924,871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12,689,871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  <w:szCs w:val="18"/>
              </w:rPr>
              <w:t>112.95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財務費用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8,904,768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8,904,768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8,904,768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--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其他業務外費用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11,235,000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15,020,103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15,020,103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3,785,103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  <w:szCs w:val="18"/>
              </w:rPr>
              <w:t>33.69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kern w:val="0"/>
                <w:sz w:val="22"/>
              </w:rPr>
              <w:t>業務外賸餘（短絀）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166,131,000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174,265,077</w:t>
            </w:r>
          </w:p>
        </w:tc>
        <w:tc>
          <w:tcPr>
            <w:tcW w:w="102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174,265,077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8,134,077</w:t>
            </w:r>
          </w:p>
        </w:tc>
        <w:tc>
          <w:tcPr>
            <w:tcW w:w="937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  <w:szCs w:val="18"/>
              </w:rPr>
              <w:t>4.90</w:t>
            </w:r>
          </w:p>
        </w:tc>
      </w:tr>
      <w:tr w:rsidR="00C824F5" w:rsidRPr="005B5008" w:rsidTr="000B1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24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kern w:val="0"/>
                <w:sz w:val="22"/>
              </w:rPr>
              <w:t>本期賸餘（短絀）</w:t>
            </w:r>
          </w:p>
        </w:tc>
        <w:tc>
          <w:tcPr>
            <w:tcW w:w="1404" w:type="dxa"/>
            <w:tcBorders>
              <w:top w:val="nil"/>
              <w:bottom w:val="single" w:sz="8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- 485,754,000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- 462,290,997</w:t>
            </w:r>
          </w:p>
        </w:tc>
        <w:tc>
          <w:tcPr>
            <w:tcW w:w="1025" w:type="dxa"/>
            <w:tcBorders>
              <w:top w:val="nil"/>
              <w:bottom w:val="single" w:sz="8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sz w:val="18"/>
                <w:szCs w:val="18"/>
              </w:rPr>
              <w:t>- 462,290,997</w:t>
            </w:r>
          </w:p>
        </w:tc>
        <w:tc>
          <w:tcPr>
            <w:tcW w:w="1338" w:type="dxa"/>
            <w:tcBorders>
              <w:top w:val="nil"/>
              <w:bottom w:val="single" w:sz="8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23,463,003</w:t>
            </w:r>
          </w:p>
        </w:tc>
        <w:tc>
          <w:tcPr>
            <w:tcW w:w="93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  <w:szCs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  <w:szCs w:val="18"/>
              </w:rPr>
              <w:t>- 4.83</w:t>
            </w:r>
          </w:p>
        </w:tc>
      </w:tr>
    </w:tbl>
    <w:p w:rsidR="00570C42" w:rsidRPr="005B5008" w:rsidRDefault="0049523A" w:rsidP="005B5008">
      <w:pPr>
        <w:tabs>
          <w:tab w:val="left" w:pos="408"/>
        </w:tabs>
        <w:adjustRightInd w:val="0"/>
        <w:ind w:left="540" w:hangingChars="300" w:hanging="540"/>
        <w:rPr>
          <w:rFonts w:ascii="標楷體" w:eastAsia="標楷體" w:hAnsi="標楷體"/>
          <w:color w:val="000000" w:themeColor="text1"/>
          <w:sz w:val="18"/>
        </w:rPr>
      </w:pPr>
      <w:proofErr w:type="gramStart"/>
      <w:r w:rsidRPr="005B5008">
        <w:rPr>
          <w:rFonts w:ascii="標楷體" w:eastAsia="標楷體" w:hAnsi="標楷體" w:hint="eastAsia"/>
          <w:color w:val="000000" w:themeColor="text1"/>
          <w:sz w:val="18"/>
        </w:rPr>
        <w:t>註</w:t>
      </w:r>
      <w:proofErr w:type="gramEnd"/>
      <w:r w:rsidRPr="005B5008">
        <w:rPr>
          <w:rFonts w:ascii="標楷體" w:eastAsia="標楷體" w:hAnsi="標楷體" w:hint="eastAsia"/>
          <w:color w:val="000000" w:themeColor="text1"/>
          <w:sz w:val="18"/>
        </w:rPr>
        <w:t>：本期其他綜合餘</w:t>
      </w:r>
      <w:proofErr w:type="gramStart"/>
      <w:r w:rsidRPr="005B5008">
        <w:rPr>
          <w:rFonts w:ascii="標楷體" w:eastAsia="標楷體" w:hAnsi="標楷體" w:hint="eastAsia"/>
          <w:color w:val="000000" w:themeColor="text1"/>
          <w:sz w:val="18"/>
        </w:rPr>
        <w:t>絀</w:t>
      </w:r>
      <w:proofErr w:type="gramEnd"/>
      <w:r w:rsidR="001D1F78" w:rsidRPr="005B5008">
        <w:rPr>
          <w:rFonts w:ascii="標楷體" w:eastAsia="標楷體" w:hAnsi="標楷體"/>
          <w:color w:val="000000" w:themeColor="text1"/>
          <w:sz w:val="18"/>
        </w:rPr>
        <w:t>856</w:t>
      </w:r>
      <w:r w:rsidRPr="005B5008">
        <w:rPr>
          <w:rFonts w:ascii="標楷體" w:eastAsia="標楷體" w:hAnsi="標楷體" w:hint="eastAsia"/>
          <w:color w:val="000000" w:themeColor="text1"/>
          <w:sz w:val="18"/>
        </w:rPr>
        <w:t>元，悉數為備供出售金融資產未實現餘</w:t>
      </w:r>
      <w:proofErr w:type="gramStart"/>
      <w:r w:rsidRPr="005B5008">
        <w:rPr>
          <w:rFonts w:ascii="標楷體" w:eastAsia="標楷體" w:hAnsi="標楷體" w:hint="eastAsia"/>
          <w:color w:val="000000" w:themeColor="text1"/>
          <w:sz w:val="18"/>
        </w:rPr>
        <w:t>絀</w:t>
      </w:r>
      <w:proofErr w:type="gramEnd"/>
      <w:r w:rsidRPr="005B5008">
        <w:rPr>
          <w:rFonts w:ascii="標楷體" w:eastAsia="標楷體" w:hAnsi="標楷體" w:hint="eastAsia"/>
          <w:color w:val="000000" w:themeColor="text1"/>
          <w:sz w:val="18"/>
        </w:rPr>
        <w:t>。</w:t>
      </w:r>
    </w:p>
    <w:tbl>
      <w:tblPr>
        <w:tblW w:w="992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4"/>
        <w:gridCol w:w="1413"/>
        <w:gridCol w:w="1208"/>
        <w:gridCol w:w="1061"/>
        <w:gridCol w:w="1452"/>
        <w:gridCol w:w="1185"/>
        <w:gridCol w:w="1062"/>
      </w:tblGrid>
      <w:tr w:rsidR="00073AB9" w:rsidRPr="005B5008" w:rsidTr="001F54D0">
        <w:trPr>
          <w:tblHeader/>
        </w:trPr>
        <w:tc>
          <w:tcPr>
            <w:tcW w:w="9925" w:type="dxa"/>
            <w:gridSpan w:val="7"/>
          </w:tcPr>
          <w:p w:rsidR="007571F8" w:rsidRPr="005B5008" w:rsidRDefault="005B5008" w:rsidP="000B18C6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lastRenderedPageBreak/>
              <w:t xml:space="preserve">　</w:t>
            </w:r>
            <w:r w:rsidR="003544C5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教育部所屬機構作業基金</w:t>
            </w:r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餘</w:t>
            </w:r>
            <w:proofErr w:type="gramStart"/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絀</w:t>
            </w:r>
            <w:proofErr w:type="gramEnd"/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撥補審定表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 xml:space="preserve">　</w:t>
            </w:r>
          </w:p>
          <w:p w:rsidR="007571F8" w:rsidRPr="005B5008" w:rsidRDefault="007571F8" w:rsidP="001F54D0">
            <w:pPr>
              <w:tabs>
                <w:tab w:val="left" w:pos="4130"/>
                <w:tab w:val="left" w:pos="8469"/>
              </w:tabs>
              <w:snapToGrid w:val="0"/>
              <w:ind w:rightChars="17" w:right="41"/>
              <w:jc w:val="both"/>
              <w:rPr>
                <w:rFonts w:ascii="標楷體" w:eastAsia="標楷體" w:hAnsi="標楷體"/>
                <w:b/>
                <w:color w:val="000000" w:themeColor="text1"/>
                <w:sz w:val="32"/>
                <w:u w:val="single"/>
              </w:rPr>
            </w:pPr>
            <w:r w:rsidRPr="005B5008">
              <w:rPr>
                <w:rFonts w:ascii="標楷體" w:eastAsia="標楷體" w:hAnsi="標楷體"/>
                <w:color w:val="000000" w:themeColor="text1"/>
              </w:rPr>
              <w:tab/>
            </w:r>
            <w:r w:rsidRPr="005B5008">
              <w:rPr>
                <w:rFonts w:ascii="標楷體" w:eastAsia="標楷體" w:hAnsi="標楷體" w:hint="eastAsia"/>
                <w:color w:val="000000" w:themeColor="text1"/>
              </w:rPr>
              <w:t>中華民國</w:t>
            </w:r>
            <w:proofErr w:type="gramStart"/>
            <w:r w:rsidRPr="005B5008">
              <w:rPr>
                <w:rFonts w:ascii="標楷體" w:eastAsia="標楷體" w:hAnsi="標楷體" w:hint="eastAsia"/>
                <w:color w:val="000000" w:themeColor="text1"/>
              </w:rPr>
              <w:t>10</w:t>
            </w:r>
            <w:r w:rsidR="001D1F78" w:rsidRPr="005B5008">
              <w:rPr>
                <w:rFonts w:ascii="標楷體" w:eastAsia="標楷體" w:hAnsi="標楷體" w:hint="eastAsia"/>
                <w:color w:val="000000" w:themeColor="text1"/>
              </w:rPr>
              <w:t>9</w:t>
            </w:r>
            <w:proofErr w:type="gramEnd"/>
            <w:r w:rsidRPr="005B5008">
              <w:rPr>
                <w:rFonts w:ascii="標楷體" w:eastAsia="標楷體" w:hAnsi="標楷體" w:hint="eastAsia"/>
                <w:color w:val="000000" w:themeColor="text1"/>
              </w:rPr>
              <w:t>年度</w:t>
            </w:r>
            <w:r w:rsidR="00693FB2" w:rsidRPr="005B5008">
              <w:rPr>
                <w:rFonts w:ascii="標楷體" w:eastAsia="標楷體" w:hAnsi="標楷體" w:hint="eastAsia"/>
                <w:color w:val="000000" w:themeColor="text1"/>
              </w:rPr>
              <w:t xml:space="preserve">      </w:t>
            </w:r>
            <w:r w:rsidR="00D631A8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693FB2" w:rsidRPr="005B5008">
              <w:rPr>
                <w:rFonts w:ascii="標楷體" w:eastAsia="標楷體" w:hAnsi="標楷體" w:hint="eastAsia"/>
                <w:color w:val="000000" w:themeColor="text1"/>
              </w:rPr>
              <w:t xml:space="preserve">    </w:t>
            </w:r>
            <w:r w:rsidR="00562CF5" w:rsidRPr="005B5008">
              <w:rPr>
                <w:rFonts w:ascii="標楷體" w:eastAsia="標楷體" w:hAnsi="標楷體" w:hint="eastAsia"/>
                <w:color w:val="000000" w:themeColor="text1"/>
              </w:rPr>
              <w:t xml:space="preserve">     </w:t>
            </w:r>
            <w:r w:rsidR="00693FB2" w:rsidRPr="005B5008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073AB9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="000B18C6">
              <w:rPr>
                <w:rFonts w:ascii="標楷體" w:eastAsia="標楷體" w:hAnsi="標楷體"/>
                <w:color w:val="000000" w:themeColor="text1"/>
              </w:rPr>
              <w:tab/>
            </w:r>
            <w:r w:rsidRPr="00D631A8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單位：新臺幣元</w:t>
            </w:r>
          </w:p>
        </w:tc>
      </w:tr>
      <w:tr w:rsidR="00073AB9" w:rsidRPr="005B5008" w:rsidTr="001F54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tblHeader/>
        </w:trPr>
        <w:tc>
          <w:tcPr>
            <w:tcW w:w="254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  <w:r w:rsidRPr="005B5008">
              <w:rPr>
                <w:rFonts w:eastAsia="標楷體" w:hint="eastAsia"/>
                <w:color w:val="000000" w:themeColor="text1"/>
              </w:rPr>
              <w:t>項目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  <w:r w:rsidRPr="005B5008">
              <w:rPr>
                <w:rFonts w:eastAsia="標楷體" w:hint="eastAsia"/>
                <w:color w:val="000000" w:themeColor="text1"/>
              </w:rPr>
              <w:t>預算數</w:t>
            </w:r>
          </w:p>
        </w:tc>
        <w:tc>
          <w:tcPr>
            <w:tcW w:w="1208" w:type="dxa"/>
            <w:vMerge w:val="restart"/>
            <w:tcBorders>
              <w:top w:val="single" w:sz="8" w:space="0" w:color="auto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ind w:left="113" w:right="113"/>
              <w:jc w:val="distribute"/>
              <w:rPr>
                <w:rFonts w:eastAsia="標楷體"/>
                <w:color w:val="000000" w:themeColor="text1"/>
                <w:spacing w:val="-20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</w:rPr>
              <w:t>決算數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ind w:left="113" w:right="113"/>
              <w:jc w:val="distribute"/>
              <w:rPr>
                <w:rFonts w:eastAsia="標楷體"/>
                <w:color w:val="000000" w:themeColor="text1"/>
                <w:spacing w:val="-30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6"/>
              </w:rPr>
              <w:t>修正數</w:t>
            </w:r>
          </w:p>
        </w:tc>
        <w:tc>
          <w:tcPr>
            <w:tcW w:w="1452" w:type="dxa"/>
            <w:vMerge w:val="restart"/>
            <w:tcBorders>
              <w:top w:val="single" w:sz="8" w:space="0" w:color="auto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ind w:right="98" w:firstLineChars="11" w:firstLine="24"/>
              <w:jc w:val="distribute"/>
              <w:rPr>
                <w:rFonts w:eastAsia="標楷體"/>
                <w:color w:val="000000" w:themeColor="text1"/>
                <w:spacing w:val="-10"/>
              </w:rPr>
            </w:pPr>
            <w:r w:rsidRPr="005B5008">
              <w:rPr>
                <w:rFonts w:eastAsia="標楷體" w:hint="eastAsia"/>
                <w:color w:val="000000" w:themeColor="text1"/>
                <w:spacing w:val="-10"/>
              </w:rPr>
              <w:t>決算審定數</w:t>
            </w:r>
          </w:p>
        </w:tc>
        <w:tc>
          <w:tcPr>
            <w:tcW w:w="224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審定數與預算數</w:t>
            </w:r>
          </w:p>
          <w:p w:rsidR="007571F8" w:rsidRPr="005B5008" w:rsidRDefault="007571F8" w:rsidP="00693FB2">
            <w:pPr>
              <w:spacing w:line="240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比較增減</w:t>
            </w:r>
          </w:p>
        </w:tc>
      </w:tr>
      <w:tr w:rsidR="00073AB9" w:rsidRPr="005B5008" w:rsidTr="001F54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  <w:tblHeader/>
        </w:trPr>
        <w:tc>
          <w:tcPr>
            <w:tcW w:w="2544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1413" w:type="dxa"/>
            <w:vMerge/>
            <w:tcBorders>
              <w:bottom w:val="nil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1208" w:type="dxa"/>
            <w:vMerge/>
            <w:tcBorders>
              <w:bottom w:val="nil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1061" w:type="dxa"/>
            <w:vMerge/>
            <w:tcBorders>
              <w:top w:val="nil"/>
              <w:bottom w:val="nil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1452" w:type="dxa"/>
            <w:vMerge/>
            <w:tcBorders>
              <w:bottom w:val="nil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1185" w:type="dxa"/>
            <w:vAlign w:val="center"/>
          </w:tcPr>
          <w:p w:rsidR="007571F8" w:rsidRPr="005B5008" w:rsidRDefault="007571F8" w:rsidP="00693FB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1062" w:type="dxa"/>
            <w:tcBorders>
              <w:right w:val="nil"/>
            </w:tcBorders>
            <w:vAlign w:val="center"/>
          </w:tcPr>
          <w:p w:rsidR="007571F8" w:rsidRPr="005B5008" w:rsidRDefault="007571F8" w:rsidP="00693FB2">
            <w:pPr>
              <w:spacing w:line="240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z w:val="28"/>
              </w:rPr>
              <w:t>％</w:t>
            </w:r>
          </w:p>
        </w:tc>
      </w:tr>
      <w:tr w:rsidR="00073AB9" w:rsidRPr="005B5008" w:rsidTr="001F54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26"/>
        </w:trPr>
        <w:tc>
          <w:tcPr>
            <w:tcW w:w="254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13" w:right="113"/>
              <w:jc w:val="distribute"/>
              <w:rPr>
                <w:rFonts w:ascii="標楷體" w:eastAsia="標楷體" w:hAnsi="標楷體"/>
                <w:b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kern w:val="0"/>
                <w:sz w:val="22"/>
              </w:rPr>
              <w:t>短絀之部</w:t>
            </w:r>
          </w:p>
        </w:tc>
        <w:tc>
          <w:tcPr>
            <w:tcW w:w="1413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2,287,127,000</w:t>
            </w:r>
          </w:p>
        </w:tc>
        <w:tc>
          <w:tcPr>
            <w:tcW w:w="1208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2,105,451,894</w:t>
            </w:r>
          </w:p>
        </w:tc>
        <w:tc>
          <w:tcPr>
            <w:tcW w:w="1061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2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2,105,451,894</w:t>
            </w:r>
          </w:p>
        </w:tc>
        <w:tc>
          <w:tcPr>
            <w:tcW w:w="1185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- 181,675,106</w:t>
            </w:r>
          </w:p>
        </w:tc>
        <w:tc>
          <w:tcPr>
            <w:tcW w:w="1062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- 7.94</w:t>
            </w:r>
          </w:p>
        </w:tc>
      </w:tr>
      <w:tr w:rsidR="00073AB9" w:rsidRPr="005B5008" w:rsidTr="001F54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26"/>
        </w:trPr>
        <w:tc>
          <w:tcPr>
            <w:tcW w:w="2544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113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本期短絀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485,754,000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462,290,997</w:t>
            </w:r>
          </w:p>
        </w:tc>
        <w:tc>
          <w:tcPr>
            <w:tcW w:w="106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462,290,997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- 23,463,003</w:t>
            </w:r>
          </w:p>
        </w:tc>
        <w:tc>
          <w:tcPr>
            <w:tcW w:w="1062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- 4.83</w:t>
            </w:r>
          </w:p>
        </w:tc>
      </w:tr>
      <w:tr w:rsidR="00073AB9" w:rsidRPr="005B5008" w:rsidTr="001F54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26"/>
        </w:trPr>
        <w:tc>
          <w:tcPr>
            <w:tcW w:w="2544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113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前期待填補之短絀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1,801,373,000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1,643,160,897</w:t>
            </w:r>
          </w:p>
        </w:tc>
        <w:tc>
          <w:tcPr>
            <w:tcW w:w="106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1,643,160,897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- 158,212,103</w:t>
            </w:r>
          </w:p>
        </w:tc>
        <w:tc>
          <w:tcPr>
            <w:tcW w:w="1062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- 8.78</w:t>
            </w:r>
          </w:p>
        </w:tc>
      </w:tr>
      <w:tr w:rsidR="00073AB9" w:rsidRPr="005B5008" w:rsidTr="001F54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26"/>
        </w:trPr>
        <w:tc>
          <w:tcPr>
            <w:tcW w:w="2544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13" w:right="113"/>
              <w:jc w:val="distribute"/>
              <w:rPr>
                <w:rFonts w:ascii="標楷體" w:eastAsia="標楷體" w:hAnsi="標楷體"/>
                <w:b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kern w:val="0"/>
                <w:sz w:val="22"/>
              </w:rPr>
              <w:t>填補之部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315,932,000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315,932,000</w:t>
            </w:r>
          </w:p>
        </w:tc>
        <w:tc>
          <w:tcPr>
            <w:tcW w:w="106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315,932,000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2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－</w:t>
            </w:r>
          </w:p>
        </w:tc>
      </w:tr>
      <w:tr w:rsidR="00073AB9" w:rsidRPr="005B5008" w:rsidTr="001F54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26"/>
        </w:trPr>
        <w:tc>
          <w:tcPr>
            <w:tcW w:w="2544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113"/>
              <w:jc w:val="distribute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kern w:val="0"/>
                <w:sz w:val="22"/>
              </w:rPr>
              <w:t>撥用公積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315,932,000</w:t>
            </w:r>
          </w:p>
        </w:tc>
        <w:tc>
          <w:tcPr>
            <w:tcW w:w="1208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315,932,000</w:t>
            </w:r>
          </w:p>
        </w:tc>
        <w:tc>
          <w:tcPr>
            <w:tcW w:w="106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315,932,000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2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  <w:szCs w:val="18"/>
              </w:rPr>
              <w:t>－</w:t>
            </w:r>
          </w:p>
        </w:tc>
      </w:tr>
      <w:tr w:rsidR="00073AB9" w:rsidRPr="005B5008" w:rsidTr="001F54D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26"/>
        </w:trPr>
        <w:tc>
          <w:tcPr>
            <w:tcW w:w="254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1D1F78" w:rsidRPr="005B5008" w:rsidRDefault="001D1F78" w:rsidP="002773C9">
            <w:pPr>
              <w:ind w:left="113" w:right="113"/>
              <w:jc w:val="distribute"/>
              <w:rPr>
                <w:rFonts w:ascii="標楷體" w:eastAsia="標楷體" w:hAnsi="標楷體"/>
                <w:b/>
                <w:color w:val="000000" w:themeColor="text1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kern w:val="0"/>
                <w:sz w:val="22"/>
              </w:rPr>
              <w:t>待填補之短絀</w:t>
            </w:r>
          </w:p>
        </w:tc>
        <w:tc>
          <w:tcPr>
            <w:tcW w:w="1413" w:type="dxa"/>
            <w:tcBorders>
              <w:top w:val="nil"/>
              <w:bottom w:val="single" w:sz="8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1,971,195,000</w:t>
            </w:r>
          </w:p>
        </w:tc>
        <w:tc>
          <w:tcPr>
            <w:tcW w:w="1208" w:type="dxa"/>
            <w:tcBorders>
              <w:top w:val="nil"/>
              <w:bottom w:val="single" w:sz="8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1,789,519,894</w:t>
            </w:r>
          </w:p>
        </w:tc>
        <w:tc>
          <w:tcPr>
            <w:tcW w:w="1061" w:type="dxa"/>
            <w:tcBorders>
              <w:top w:val="nil"/>
              <w:bottom w:val="single" w:sz="8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2" w:type="dxa"/>
            <w:tcBorders>
              <w:top w:val="nil"/>
              <w:bottom w:val="single" w:sz="8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1,789,519,894</w:t>
            </w:r>
          </w:p>
        </w:tc>
        <w:tc>
          <w:tcPr>
            <w:tcW w:w="1185" w:type="dxa"/>
            <w:tcBorders>
              <w:top w:val="nil"/>
              <w:bottom w:val="single" w:sz="8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- 181,675,106</w:t>
            </w:r>
          </w:p>
        </w:tc>
        <w:tc>
          <w:tcPr>
            <w:tcW w:w="106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  <w:t>- 9.22</w:t>
            </w:r>
          </w:p>
        </w:tc>
      </w:tr>
    </w:tbl>
    <w:p w:rsidR="008D71BC" w:rsidRPr="005B5008" w:rsidRDefault="008D71BC" w:rsidP="007571F8">
      <w:pPr>
        <w:tabs>
          <w:tab w:val="center" w:pos="4920"/>
        </w:tabs>
        <w:snapToGrid w:val="0"/>
        <w:spacing w:before="120" w:after="20"/>
        <w:jc w:val="center"/>
        <w:rPr>
          <w:rFonts w:ascii="標楷體" w:eastAsia="標楷體" w:hAnsi="標楷體"/>
          <w:b/>
          <w:color w:val="000000" w:themeColor="text1"/>
          <w:sz w:val="32"/>
          <w:u w:val="single"/>
        </w:rPr>
      </w:pPr>
    </w:p>
    <w:p w:rsidR="007571F8" w:rsidRPr="005B5008" w:rsidRDefault="005B5008" w:rsidP="000B18C6">
      <w:pPr>
        <w:tabs>
          <w:tab w:val="center" w:pos="4920"/>
        </w:tabs>
        <w:snapToGrid w:val="0"/>
        <w:jc w:val="center"/>
        <w:rPr>
          <w:rFonts w:ascii="標楷體" w:eastAsia="標楷體" w:hAnsi="標楷體"/>
          <w:b/>
          <w:color w:val="000000" w:themeColor="text1"/>
          <w:sz w:val="32"/>
          <w:u w:val="single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u w:val="single"/>
        </w:rPr>
        <w:t xml:space="preserve">　</w:t>
      </w:r>
      <w:r w:rsidR="003544C5" w:rsidRPr="005B5008">
        <w:rPr>
          <w:rFonts w:ascii="標楷體" w:eastAsia="標楷體" w:hAnsi="標楷體" w:hint="eastAsia"/>
          <w:b/>
          <w:color w:val="000000" w:themeColor="text1"/>
          <w:sz w:val="32"/>
          <w:u w:val="single"/>
        </w:rPr>
        <w:t>教育部所屬機構作業基金</w:t>
      </w:r>
      <w:r w:rsidR="007571F8" w:rsidRPr="005B5008">
        <w:rPr>
          <w:rFonts w:ascii="標楷體" w:eastAsia="標楷體" w:hAnsi="標楷體" w:hint="eastAsia"/>
          <w:b/>
          <w:color w:val="000000" w:themeColor="text1"/>
          <w:sz w:val="32"/>
          <w:u w:val="single"/>
        </w:rPr>
        <w:t>所屬分預算收支餘</w:t>
      </w:r>
      <w:proofErr w:type="gramStart"/>
      <w:r w:rsidR="007571F8" w:rsidRPr="005B5008">
        <w:rPr>
          <w:rFonts w:ascii="標楷體" w:eastAsia="標楷體" w:hAnsi="標楷體" w:hint="eastAsia"/>
          <w:b/>
          <w:color w:val="000000" w:themeColor="text1"/>
          <w:sz w:val="32"/>
          <w:u w:val="single"/>
        </w:rPr>
        <w:t>絀</w:t>
      </w:r>
      <w:proofErr w:type="gramEnd"/>
      <w:r w:rsidR="007571F8" w:rsidRPr="005B5008">
        <w:rPr>
          <w:rFonts w:ascii="標楷體" w:eastAsia="標楷體" w:hAnsi="標楷體" w:hint="eastAsia"/>
          <w:b/>
          <w:color w:val="000000" w:themeColor="text1"/>
          <w:sz w:val="32"/>
          <w:u w:val="single"/>
        </w:rPr>
        <w:t>概況表</w:t>
      </w:r>
      <w:r>
        <w:rPr>
          <w:rFonts w:ascii="標楷體" w:eastAsia="標楷體" w:hAnsi="標楷體" w:hint="eastAsia"/>
          <w:b/>
          <w:color w:val="000000" w:themeColor="text1"/>
          <w:sz w:val="32"/>
          <w:u w:val="single"/>
        </w:rPr>
        <w:t xml:space="preserve">　</w:t>
      </w:r>
    </w:p>
    <w:p w:rsidR="007571F8" w:rsidRPr="005B5008" w:rsidRDefault="007571F8" w:rsidP="000B18C6">
      <w:pPr>
        <w:tabs>
          <w:tab w:val="center" w:pos="5088"/>
          <w:tab w:val="center" w:pos="5138"/>
          <w:tab w:val="left" w:pos="8268"/>
          <w:tab w:val="right" w:pos="10401"/>
        </w:tabs>
        <w:snapToGrid w:val="0"/>
        <w:ind w:rightChars="-19" w:right="-46" w:firstLineChars="1710" w:firstLine="4104"/>
        <w:jc w:val="both"/>
        <w:rPr>
          <w:rFonts w:ascii="標楷體" w:eastAsia="標楷體" w:hAnsi="標楷體"/>
          <w:color w:val="000000" w:themeColor="text1"/>
        </w:rPr>
      </w:pPr>
      <w:r w:rsidRPr="005B5008">
        <w:rPr>
          <w:rFonts w:ascii="標楷體" w:eastAsia="標楷體" w:hAnsi="標楷體" w:hint="eastAsia"/>
          <w:color w:val="000000" w:themeColor="text1"/>
        </w:rPr>
        <w:t>中華民國</w:t>
      </w:r>
      <w:proofErr w:type="gramStart"/>
      <w:r w:rsidRPr="005B5008">
        <w:rPr>
          <w:rFonts w:ascii="標楷體" w:eastAsia="標楷體" w:hAnsi="標楷體" w:hint="eastAsia"/>
          <w:color w:val="000000" w:themeColor="text1"/>
        </w:rPr>
        <w:t>10</w:t>
      </w:r>
      <w:r w:rsidR="001D1F78" w:rsidRPr="005B5008">
        <w:rPr>
          <w:rFonts w:ascii="標楷體" w:eastAsia="標楷體" w:hAnsi="標楷體" w:hint="eastAsia"/>
          <w:color w:val="000000" w:themeColor="text1"/>
        </w:rPr>
        <w:t>9</w:t>
      </w:r>
      <w:proofErr w:type="gramEnd"/>
      <w:r w:rsidRPr="005B5008">
        <w:rPr>
          <w:rFonts w:ascii="標楷體" w:eastAsia="標楷體" w:hAnsi="標楷體" w:hint="eastAsia"/>
          <w:color w:val="000000" w:themeColor="text1"/>
        </w:rPr>
        <w:t>年度</w:t>
      </w:r>
      <w:r w:rsidR="0063360A" w:rsidRPr="005B5008">
        <w:rPr>
          <w:rFonts w:ascii="標楷體" w:eastAsia="標楷體" w:hAnsi="標楷體" w:hint="eastAsia"/>
          <w:color w:val="000000" w:themeColor="text1"/>
        </w:rPr>
        <w:t xml:space="preserve">   </w:t>
      </w:r>
      <w:r w:rsidR="00D631A8">
        <w:rPr>
          <w:rFonts w:ascii="標楷體" w:eastAsia="標楷體" w:hAnsi="標楷體" w:hint="eastAsia"/>
          <w:color w:val="000000" w:themeColor="text1"/>
        </w:rPr>
        <w:t xml:space="preserve"> </w:t>
      </w:r>
      <w:r w:rsidR="0063360A" w:rsidRPr="005B5008">
        <w:rPr>
          <w:rFonts w:ascii="標楷體" w:eastAsia="標楷體" w:hAnsi="標楷體" w:hint="eastAsia"/>
          <w:color w:val="000000" w:themeColor="text1"/>
        </w:rPr>
        <w:t xml:space="preserve">             </w:t>
      </w:r>
      <w:r w:rsidR="000B18C6">
        <w:rPr>
          <w:rFonts w:ascii="標楷體" w:eastAsia="標楷體" w:hAnsi="標楷體" w:hint="eastAsia"/>
          <w:color w:val="000000" w:themeColor="text1"/>
        </w:rPr>
        <w:t xml:space="preserve"> </w:t>
      </w:r>
      <w:r w:rsidR="000B18C6">
        <w:rPr>
          <w:rFonts w:ascii="標楷體" w:eastAsia="標楷體" w:hAnsi="標楷體"/>
          <w:color w:val="000000" w:themeColor="text1"/>
        </w:rPr>
        <w:tab/>
      </w:r>
      <w:r w:rsidRPr="00D631A8">
        <w:rPr>
          <w:rFonts w:ascii="標楷體" w:eastAsia="標楷體" w:hAnsi="標楷體" w:hint="eastAsia"/>
          <w:color w:val="000000" w:themeColor="text1"/>
          <w:spacing w:val="-20"/>
        </w:rPr>
        <w:t>單位：新臺幣千元</w:t>
      </w:r>
    </w:p>
    <w:tbl>
      <w:tblPr>
        <w:tblW w:w="9923" w:type="dxa"/>
        <w:jc w:val="center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487"/>
        <w:gridCol w:w="903"/>
        <w:gridCol w:w="904"/>
        <w:gridCol w:w="902"/>
        <w:gridCol w:w="903"/>
        <w:gridCol w:w="903"/>
        <w:gridCol w:w="1118"/>
        <w:gridCol w:w="768"/>
        <w:gridCol w:w="769"/>
        <w:gridCol w:w="682"/>
        <w:gridCol w:w="584"/>
      </w:tblGrid>
      <w:tr w:rsidR="00073AB9" w:rsidRPr="005B5008" w:rsidTr="00C1750F">
        <w:trPr>
          <w:trHeight w:val="363"/>
          <w:jc w:val="center"/>
        </w:trPr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leftChars="-17" w:left="-1" w:right="23" w:hangingChars="18" w:hanging="40"/>
              <w:jc w:val="distribute"/>
              <w:rPr>
                <w:rFonts w:eastAsia="標楷體"/>
                <w:color w:val="000000" w:themeColor="text1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z w:val="22"/>
              </w:rPr>
              <w:t>分預算名稱</w:t>
            </w:r>
          </w:p>
        </w:tc>
        <w:tc>
          <w:tcPr>
            <w:tcW w:w="903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業務收入</w:t>
            </w:r>
          </w:p>
        </w:tc>
        <w:tc>
          <w:tcPr>
            <w:tcW w:w="904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3360A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業務成本</w:t>
            </w:r>
          </w:p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與費用</w:t>
            </w:r>
          </w:p>
        </w:tc>
        <w:tc>
          <w:tcPr>
            <w:tcW w:w="90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業務賸餘</w:t>
            </w:r>
          </w:p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（短</w:t>
            </w:r>
            <w:proofErr w:type="gramStart"/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絀</w:t>
            </w:r>
            <w:proofErr w:type="gramEnd"/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）</w:t>
            </w:r>
          </w:p>
        </w:tc>
        <w:tc>
          <w:tcPr>
            <w:tcW w:w="903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3360A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業務外</w:t>
            </w:r>
          </w:p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收入</w:t>
            </w:r>
          </w:p>
        </w:tc>
        <w:tc>
          <w:tcPr>
            <w:tcW w:w="903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3360A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業務外</w:t>
            </w:r>
          </w:p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費用</w:t>
            </w:r>
          </w:p>
        </w:tc>
        <w:tc>
          <w:tcPr>
            <w:tcW w:w="1118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業務外賸餘</w:t>
            </w:r>
          </w:p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（短</w:t>
            </w:r>
            <w:proofErr w:type="gramStart"/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絀</w:t>
            </w:r>
            <w:proofErr w:type="gramEnd"/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）</w:t>
            </w:r>
          </w:p>
        </w:tc>
        <w:tc>
          <w:tcPr>
            <w:tcW w:w="2803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本期賸餘</w:t>
            </w:r>
            <w:r w:rsidRPr="005B5008">
              <w:rPr>
                <w:rFonts w:eastAsia="標楷體" w:hint="eastAsia"/>
                <w:color w:val="000000" w:themeColor="text1"/>
                <w:sz w:val="22"/>
              </w:rPr>
              <w:t>（短</w:t>
            </w:r>
            <w:proofErr w:type="gramStart"/>
            <w:r w:rsidRPr="005B5008">
              <w:rPr>
                <w:rFonts w:eastAsia="標楷體" w:hint="eastAsia"/>
                <w:color w:val="000000" w:themeColor="text1"/>
                <w:sz w:val="22"/>
              </w:rPr>
              <w:t>絀</w:t>
            </w:r>
            <w:proofErr w:type="gramEnd"/>
            <w:r w:rsidRPr="005B5008">
              <w:rPr>
                <w:rFonts w:eastAsia="標楷體" w:hint="eastAsia"/>
                <w:color w:val="000000" w:themeColor="text1"/>
                <w:sz w:val="22"/>
              </w:rPr>
              <w:t>）</w:t>
            </w:r>
          </w:p>
        </w:tc>
      </w:tr>
      <w:tr w:rsidR="00073AB9" w:rsidRPr="005B5008" w:rsidTr="00C824F5">
        <w:trPr>
          <w:trHeight w:val="184"/>
          <w:jc w:val="center"/>
        </w:trPr>
        <w:tc>
          <w:tcPr>
            <w:tcW w:w="1487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eastAsia="標楷體"/>
                <w:color w:val="000000" w:themeColor="text1"/>
                <w:sz w:val="22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z w:val="22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10"/>
                <w:sz w:val="22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10"/>
                <w:sz w:val="22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16"/>
                <w:sz w:val="22"/>
              </w:rPr>
            </w:pPr>
          </w:p>
        </w:tc>
        <w:tc>
          <w:tcPr>
            <w:tcW w:w="76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預算數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審定數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比較增減</w:t>
            </w:r>
          </w:p>
        </w:tc>
      </w:tr>
      <w:tr w:rsidR="00073AB9" w:rsidRPr="005B5008" w:rsidTr="00C1750F">
        <w:trPr>
          <w:trHeight w:val="305"/>
          <w:jc w:val="center"/>
        </w:trPr>
        <w:tc>
          <w:tcPr>
            <w:tcW w:w="1487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eastAsia="標楷體"/>
                <w:color w:val="000000" w:themeColor="text1"/>
                <w:sz w:val="22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z w:val="22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10"/>
                <w:sz w:val="22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10"/>
                <w:sz w:val="22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16"/>
                <w:sz w:val="22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金額</w:t>
            </w: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F8" w:rsidRPr="005B5008" w:rsidRDefault="007571F8" w:rsidP="000B18C6">
            <w:pPr>
              <w:ind w:rightChars="5" w:right="12"/>
              <w:jc w:val="distribute"/>
              <w:rPr>
                <w:rFonts w:eastAsia="標楷體"/>
                <w:color w:val="000000" w:themeColor="text1"/>
                <w:spacing w:val="-20"/>
                <w:sz w:val="22"/>
              </w:rPr>
            </w:pPr>
            <w:r w:rsidRPr="005B5008">
              <w:rPr>
                <w:rFonts w:eastAsia="標楷體" w:hint="eastAsia"/>
                <w:color w:val="000000" w:themeColor="text1"/>
                <w:spacing w:val="-20"/>
                <w:sz w:val="22"/>
              </w:rPr>
              <w:t>％</w:t>
            </w:r>
          </w:p>
        </w:tc>
      </w:tr>
      <w:tr w:rsidR="00073AB9" w:rsidRPr="005B5008" w:rsidTr="00C1750F">
        <w:trPr>
          <w:trHeight w:val="888"/>
          <w:jc w:val="center"/>
        </w:trPr>
        <w:tc>
          <w:tcPr>
            <w:tcW w:w="148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10"/>
                <w:sz w:val="22"/>
              </w:rPr>
              <w:t>國立自然科學</w:t>
            </w:r>
          </w:p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10"/>
                <w:sz w:val="22"/>
              </w:rPr>
              <w:t>博物館作業基金</w:t>
            </w:r>
          </w:p>
        </w:tc>
        <w:tc>
          <w:tcPr>
            <w:tcW w:w="903" w:type="dxa"/>
            <w:tcBorders>
              <w:top w:val="single" w:sz="4" w:space="0" w:color="auto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735,690</w:t>
            </w: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852,609</w:t>
            </w: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- 116,919</w:t>
            </w:r>
          </w:p>
        </w:tc>
        <w:tc>
          <w:tcPr>
            <w:tcW w:w="903" w:type="dxa"/>
            <w:tcBorders>
              <w:top w:val="single" w:sz="4" w:space="0" w:color="auto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42,993</w:t>
            </w:r>
          </w:p>
        </w:tc>
        <w:tc>
          <w:tcPr>
            <w:tcW w:w="903" w:type="dxa"/>
            <w:tcBorders>
              <w:top w:val="single" w:sz="4" w:space="0" w:color="auto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713</w:t>
            </w: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42,280</w:t>
            </w:r>
          </w:p>
        </w:tc>
        <w:tc>
          <w:tcPr>
            <w:tcW w:w="76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- 53,770</w:t>
            </w:r>
          </w:p>
        </w:tc>
        <w:tc>
          <w:tcPr>
            <w:tcW w:w="76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- 74,638</w:t>
            </w:r>
          </w:p>
        </w:tc>
        <w:tc>
          <w:tcPr>
            <w:tcW w:w="68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- 20,868</w:t>
            </w:r>
          </w:p>
        </w:tc>
        <w:tc>
          <w:tcPr>
            <w:tcW w:w="58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38.81</w:t>
            </w:r>
          </w:p>
        </w:tc>
      </w:tr>
      <w:tr w:rsidR="00073AB9" w:rsidRPr="005B5008" w:rsidTr="00C1750F">
        <w:trPr>
          <w:trHeight w:val="888"/>
          <w:jc w:val="center"/>
        </w:trPr>
        <w:tc>
          <w:tcPr>
            <w:tcW w:w="1487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10"/>
                <w:sz w:val="22"/>
              </w:rPr>
              <w:t>國立科學工藝</w:t>
            </w:r>
          </w:p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10"/>
                <w:sz w:val="22"/>
              </w:rPr>
              <w:t>博物館作業基金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356,447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500,577</w:t>
            </w:r>
          </w:p>
        </w:tc>
        <w:tc>
          <w:tcPr>
            <w:tcW w:w="902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- 144,129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35,441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1,587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33,854</w:t>
            </w:r>
          </w:p>
        </w:tc>
        <w:tc>
          <w:tcPr>
            <w:tcW w:w="76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- 106,352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- 110,275</w:t>
            </w:r>
          </w:p>
        </w:tc>
        <w:tc>
          <w:tcPr>
            <w:tcW w:w="682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- 3,923</w:t>
            </w: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3.69</w:t>
            </w:r>
          </w:p>
        </w:tc>
      </w:tr>
      <w:tr w:rsidR="00073AB9" w:rsidRPr="005B5008" w:rsidTr="00C1750F">
        <w:trPr>
          <w:trHeight w:val="888"/>
          <w:jc w:val="center"/>
        </w:trPr>
        <w:tc>
          <w:tcPr>
            <w:tcW w:w="1487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10"/>
                <w:sz w:val="22"/>
              </w:rPr>
              <w:t>國立海洋生物</w:t>
            </w:r>
          </w:p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10"/>
                <w:sz w:val="22"/>
              </w:rPr>
              <w:t>博物館作業基金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237,922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319,791</w:t>
            </w:r>
          </w:p>
        </w:tc>
        <w:tc>
          <w:tcPr>
            <w:tcW w:w="902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- 81,868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23,804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19,144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4,659</w:t>
            </w:r>
          </w:p>
        </w:tc>
        <w:tc>
          <w:tcPr>
            <w:tcW w:w="76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- 96,007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- 77,208</w:t>
            </w:r>
          </w:p>
        </w:tc>
        <w:tc>
          <w:tcPr>
            <w:tcW w:w="682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18,798</w:t>
            </w: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- 19.58</w:t>
            </w:r>
          </w:p>
        </w:tc>
      </w:tr>
      <w:tr w:rsidR="00073AB9" w:rsidRPr="005B5008" w:rsidTr="00C1750F">
        <w:trPr>
          <w:trHeight w:val="888"/>
          <w:jc w:val="center"/>
        </w:trPr>
        <w:tc>
          <w:tcPr>
            <w:tcW w:w="1487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10"/>
                <w:sz w:val="22"/>
              </w:rPr>
              <w:t>國立臺灣科學</w:t>
            </w:r>
          </w:p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  <w:spacing w:val="-10"/>
                <w:sz w:val="22"/>
              </w:rPr>
              <w:t>教育館作業基金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210,893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327,267</w:t>
            </w:r>
          </w:p>
        </w:tc>
        <w:tc>
          <w:tcPr>
            <w:tcW w:w="902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- 116,373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19,922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19,922</w:t>
            </w:r>
          </w:p>
        </w:tc>
        <w:tc>
          <w:tcPr>
            <w:tcW w:w="76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- 59,831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- 96,451</w:t>
            </w:r>
          </w:p>
        </w:tc>
        <w:tc>
          <w:tcPr>
            <w:tcW w:w="682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- 36,620</w:t>
            </w: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61.21</w:t>
            </w:r>
          </w:p>
        </w:tc>
      </w:tr>
      <w:tr w:rsidR="00073AB9" w:rsidRPr="005B5008" w:rsidTr="00C1750F">
        <w:trPr>
          <w:trHeight w:val="888"/>
          <w:jc w:val="center"/>
        </w:trPr>
        <w:tc>
          <w:tcPr>
            <w:tcW w:w="1487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10"/>
                <w:sz w:val="22"/>
              </w:rPr>
              <w:t>國立臺灣圖書館</w:t>
            </w:r>
          </w:p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10"/>
                <w:sz w:val="22"/>
              </w:rPr>
              <w:t>作業基金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202,976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296,373</w:t>
            </w:r>
          </w:p>
        </w:tc>
        <w:tc>
          <w:tcPr>
            <w:tcW w:w="902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- 93,396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43,358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43,343</w:t>
            </w:r>
          </w:p>
        </w:tc>
        <w:tc>
          <w:tcPr>
            <w:tcW w:w="76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- 39,966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- 50,053</w:t>
            </w:r>
          </w:p>
        </w:tc>
        <w:tc>
          <w:tcPr>
            <w:tcW w:w="682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- 10,087</w:t>
            </w: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25.24</w:t>
            </w:r>
          </w:p>
        </w:tc>
      </w:tr>
      <w:tr w:rsidR="00073AB9" w:rsidRPr="005B5008" w:rsidTr="00C1750F">
        <w:trPr>
          <w:trHeight w:val="888"/>
          <w:jc w:val="center"/>
        </w:trPr>
        <w:tc>
          <w:tcPr>
            <w:tcW w:w="148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10"/>
                <w:sz w:val="22"/>
              </w:rPr>
              <w:t>國立海洋科技</w:t>
            </w:r>
          </w:p>
          <w:p w:rsidR="001D1F78" w:rsidRPr="005B5008" w:rsidRDefault="001D1F78" w:rsidP="000B18C6">
            <w:pPr>
              <w:spacing w:line="0" w:lineRule="atLeast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1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10"/>
                <w:sz w:val="22"/>
              </w:rPr>
              <w:t>博物館作業基金</w:t>
            </w: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289,398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373,266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- 83,868</w:t>
            </w: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32,670</w:t>
            </w:r>
          </w:p>
        </w:tc>
        <w:tc>
          <w:tcPr>
            <w:tcW w:w="903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2,465</w:t>
            </w: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30,205</w:t>
            </w:r>
          </w:p>
        </w:tc>
        <w:tc>
          <w:tcPr>
            <w:tcW w:w="76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- 129,828</w:t>
            </w:r>
          </w:p>
        </w:tc>
        <w:tc>
          <w:tcPr>
            <w:tcW w:w="76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- 53,662</w:t>
            </w:r>
          </w:p>
        </w:tc>
        <w:tc>
          <w:tcPr>
            <w:tcW w:w="68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76,165</w:t>
            </w:r>
          </w:p>
        </w:tc>
        <w:tc>
          <w:tcPr>
            <w:tcW w:w="58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D1F78" w:rsidRPr="000B18C6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0B18C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- 58.67</w:t>
            </w:r>
          </w:p>
        </w:tc>
      </w:tr>
    </w:tbl>
    <w:p w:rsidR="000A177F" w:rsidRPr="005B5008" w:rsidRDefault="0049523A" w:rsidP="00C1750F">
      <w:pPr>
        <w:tabs>
          <w:tab w:val="left" w:pos="408"/>
        </w:tabs>
        <w:adjustRightInd w:val="0"/>
        <w:spacing w:line="0" w:lineRule="atLeast"/>
        <w:ind w:left="540" w:hangingChars="300" w:hanging="540"/>
        <w:rPr>
          <w:rFonts w:ascii="標楷體" w:eastAsia="標楷體" w:hAnsi="標楷體"/>
          <w:color w:val="000000" w:themeColor="text1"/>
          <w:sz w:val="18"/>
        </w:rPr>
      </w:pPr>
      <w:proofErr w:type="gramStart"/>
      <w:r w:rsidRPr="005B5008">
        <w:rPr>
          <w:rFonts w:ascii="標楷體" w:eastAsia="標楷體" w:hAnsi="標楷體" w:hint="eastAsia"/>
          <w:color w:val="000000" w:themeColor="text1"/>
          <w:sz w:val="18"/>
        </w:rPr>
        <w:t>註</w:t>
      </w:r>
      <w:proofErr w:type="gramEnd"/>
      <w:r w:rsidRPr="005B5008">
        <w:rPr>
          <w:rFonts w:ascii="標楷體" w:eastAsia="標楷體" w:hAnsi="標楷體" w:hint="eastAsia"/>
          <w:color w:val="000000" w:themeColor="text1"/>
          <w:sz w:val="18"/>
        </w:rPr>
        <w:t>：本表係依本部審定該基金決算數額編列。</w:t>
      </w: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9"/>
        <w:gridCol w:w="1551"/>
        <w:gridCol w:w="1551"/>
        <w:gridCol w:w="1411"/>
        <w:gridCol w:w="1128"/>
        <w:gridCol w:w="53"/>
      </w:tblGrid>
      <w:tr w:rsidR="00337447" w:rsidRPr="005B5008" w:rsidTr="00C1750F">
        <w:trPr>
          <w:tblHeader/>
        </w:trPr>
        <w:tc>
          <w:tcPr>
            <w:tcW w:w="9923" w:type="dxa"/>
            <w:gridSpan w:val="6"/>
            <w:tcBorders>
              <w:bottom w:val="single" w:sz="8" w:space="0" w:color="auto"/>
            </w:tcBorders>
          </w:tcPr>
          <w:p w:rsidR="007571F8" w:rsidRPr="005B5008" w:rsidRDefault="000A177F" w:rsidP="000B18C6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32"/>
                <w:u w:val="single"/>
              </w:rPr>
            </w:pPr>
            <w:r w:rsidRPr="005B5008">
              <w:rPr>
                <w:rFonts w:ascii="標楷體" w:eastAsia="標楷體" w:hAnsi="標楷體"/>
                <w:color w:val="000000" w:themeColor="text1"/>
                <w:sz w:val="20"/>
              </w:rPr>
              <w:lastRenderedPageBreak/>
              <w:br w:type="page"/>
            </w:r>
            <w:r w:rsidR="005B5008" w:rsidRPr="005B5008">
              <w:rPr>
                <w:rFonts w:ascii="標楷體" w:eastAsia="標楷體" w:hAnsi="標楷體"/>
                <w:b/>
                <w:color w:val="000000" w:themeColor="text1"/>
                <w:sz w:val="32"/>
                <w:u w:val="single"/>
              </w:rPr>
              <w:t xml:space="preserve">　</w:t>
            </w:r>
            <w:r w:rsidR="00C24EC2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教育部所屬機構作業基金</w:t>
            </w:r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餘</w:t>
            </w:r>
            <w:proofErr w:type="gramStart"/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絀</w:t>
            </w:r>
            <w:proofErr w:type="gramEnd"/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審定後現金流量表</w:t>
            </w:r>
            <w:r w:rsid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 xml:space="preserve">　</w:t>
            </w:r>
          </w:p>
          <w:p w:rsidR="007571F8" w:rsidRPr="005B5008" w:rsidRDefault="007571F8" w:rsidP="00EE2B72">
            <w:pPr>
              <w:tabs>
                <w:tab w:val="left" w:pos="4130"/>
                <w:tab w:val="left" w:pos="8567"/>
                <w:tab w:val="left" w:pos="8707"/>
                <w:tab w:val="right" w:pos="9883"/>
              </w:tabs>
              <w:snapToGrid w:val="0"/>
              <w:rPr>
                <w:rFonts w:ascii="標楷體" w:eastAsia="標楷體" w:hAnsi="標楷體"/>
                <w:b/>
                <w:color w:val="000000" w:themeColor="text1"/>
                <w:kern w:val="24"/>
                <w:sz w:val="32"/>
                <w:u w:val="single"/>
              </w:rPr>
            </w:pPr>
            <w:r w:rsidRPr="005B5008">
              <w:rPr>
                <w:rFonts w:ascii="標楷體" w:eastAsia="標楷體" w:hAnsi="標楷體"/>
                <w:color w:val="000000" w:themeColor="text1"/>
                <w:spacing w:val="60"/>
              </w:rPr>
              <w:tab/>
            </w:r>
            <w:r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>中華民國</w:t>
            </w:r>
            <w:proofErr w:type="gramStart"/>
            <w:r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>10</w:t>
            </w:r>
            <w:r w:rsidR="001D1F78"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>9</w:t>
            </w:r>
            <w:proofErr w:type="gramEnd"/>
            <w:r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>年度</w:t>
            </w:r>
            <w:r w:rsidR="00E861B1"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 xml:space="preserve">       </w:t>
            </w:r>
            <w:r w:rsidR="00D631A8">
              <w:rPr>
                <w:rFonts w:ascii="標楷體" w:eastAsia="標楷體" w:hAnsi="標楷體" w:hint="eastAsia"/>
                <w:color w:val="000000" w:themeColor="text1"/>
                <w:kern w:val="24"/>
              </w:rPr>
              <w:t xml:space="preserve"> </w:t>
            </w:r>
            <w:r w:rsidR="00E861B1"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 xml:space="preserve">        </w:t>
            </w:r>
            <w:r w:rsidR="00337447">
              <w:rPr>
                <w:rFonts w:ascii="標楷體" w:eastAsia="標楷體" w:hAnsi="標楷體" w:hint="eastAsia"/>
                <w:color w:val="000000" w:themeColor="text1"/>
                <w:kern w:val="24"/>
              </w:rPr>
              <w:t xml:space="preserve">   </w:t>
            </w:r>
            <w:r w:rsidR="00EE2B72">
              <w:rPr>
                <w:rFonts w:ascii="標楷體" w:eastAsia="標楷體" w:hAnsi="標楷體" w:hint="eastAsia"/>
                <w:color w:val="000000" w:themeColor="text1"/>
                <w:kern w:val="24"/>
              </w:rPr>
              <w:t xml:space="preserve"> </w:t>
            </w:r>
            <w:r w:rsidRPr="00D631A8">
              <w:rPr>
                <w:rFonts w:ascii="標楷體" w:eastAsia="標楷體" w:hAnsi="標楷體" w:hint="eastAsia"/>
                <w:color w:val="000000" w:themeColor="text1"/>
                <w:spacing w:val="-20"/>
                <w:kern w:val="24"/>
              </w:rPr>
              <w:t>單位：新臺幣元</w:t>
            </w:r>
          </w:p>
        </w:tc>
      </w:tr>
      <w:tr w:rsidR="00337447" w:rsidRPr="005B5008" w:rsidTr="00F7348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380"/>
          <w:tblHeader/>
        </w:trPr>
        <w:tc>
          <w:tcPr>
            <w:tcW w:w="422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eastAsia="標楷體"/>
                <w:color w:val="000000" w:themeColor="text1"/>
                <w:spacing w:val="60"/>
              </w:rPr>
            </w:pPr>
            <w:r w:rsidRPr="005B5008">
              <w:rPr>
                <w:rFonts w:eastAsia="標楷體" w:hint="eastAsia"/>
                <w:color w:val="000000" w:themeColor="text1"/>
                <w:spacing w:val="60"/>
              </w:rPr>
              <w:t>項目</w:t>
            </w:r>
          </w:p>
        </w:tc>
        <w:tc>
          <w:tcPr>
            <w:tcW w:w="155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  <w:r w:rsidRPr="005B5008">
              <w:rPr>
                <w:rFonts w:eastAsia="標楷體" w:hint="eastAsia"/>
                <w:color w:val="000000" w:themeColor="text1"/>
              </w:rPr>
              <w:t>預算數</w:t>
            </w:r>
          </w:p>
        </w:tc>
        <w:tc>
          <w:tcPr>
            <w:tcW w:w="1551" w:type="dxa"/>
            <w:vMerge w:val="restart"/>
            <w:tcBorders>
              <w:top w:val="single" w:sz="8" w:space="0" w:color="auto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  <w:r w:rsidRPr="005B5008">
              <w:rPr>
                <w:rFonts w:eastAsia="標楷體" w:hint="eastAsia"/>
                <w:color w:val="000000" w:themeColor="text1"/>
              </w:rPr>
              <w:t>決算數</w:t>
            </w:r>
          </w:p>
        </w:tc>
        <w:tc>
          <w:tcPr>
            <w:tcW w:w="253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比較增減</w:t>
            </w:r>
          </w:p>
        </w:tc>
      </w:tr>
      <w:tr w:rsidR="00337447" w:rsidRPr="005B5008" w:rsidTr="00F7348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32"/>
          <w:tblHeader/>
        </w:trPr>
        <w:tc>
          <w:tcPr>
            <w:tcW w:w="4229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eastAsia="標楷體"/>
                <w:color w:val="000000" w:themeColor="text1"/>
                <w:spacing w:val="60"/>
              </w:rPr>
            </w:pPr>
          </w:p>
        </w:tc>
        <w:tc>
          <w:tcPr>
            <w:tcW w:w="1551" w:type="dxa"/>
            <w:vMerge/>
            <w:tcBorders>
              <w:top w:val="nil"/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1551" w:type="dxa"/>
            <w:vMerge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560DB5" w:rsidRPr="005B5008" w:rsidRDefault="00560DB5" w:rsidP="002773C9">
            <w:pPr>
              <w:ind w:left="113" w:right="113"/>
              <w:jc w:val="distribute"/>
              <w:rPr>
                <w:rFonts w:ascii="標楷體" w:eastAsia="標楷體" w:hAnsi="標楷體"/>
                <w:b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w w:val="90"/>
                <w:kern w:val="0"/>
              </w:rPr>
              <w:t>業務活動之現金流量</w:t>
            </w:r>
          </w:p>
        </w:tc>
        <w:tc>
          <w:tcPr>
            <w:tcW w:w="1551" w:type="dxa"/>
            <w:tcBorders>
              <w:top w:val="single" w:sz="8" w:space="0" w:color="auto"/>
              <w:bottom w:val="nil"/>
            </w:tcBorders>
            <w:vAlign w:val="center"/>
          </w:tcPr>
          <w:p w:rsidR="00560DB5" w:rsidRPr="005B5008" w:rsidRDefault="00560DB5" w:rsidP="002773C9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bottom w:val="nil"/>
            </w:tcBorders>
            <w:vAlign w:val="center"/>
          </w:tcPr>
          <w:p w:rsidR="00560DB5" w:rsidRPr="005B5008" w:rsidRDefault="00560DB5" w:rsidP="002773C9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</w:pPr>
          </w:p>
        </w:tc>
        <w:tc>
          <w:tcPr>
            <w:tcW w:w="1411" w:type="dxa"/>
            <w:tcBorders>
              <w:top w:val="single" w:sz="8" w:space="0" w:color="auto"/>
              <w:bottom w:val="nil"/>
            </w:tcBorders>
            <w:vAlign w:val="center"/>
          </w:tcPr>
          <w:p w:rsidR="00560DB5" w:rsidRPr="005B5008" w:rsidRDefault="00560DB5" w:rsidP="002773C9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</w:pPr>
          </w:p>
        </w:tc>
        <w:tc>
          <w:tcPr>
            <w:tcW w:w="112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560DB5" w:rsidRPr="005B5008" w:rsidRDefault="00560DB5" w:rsidP="002773C9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</w:pP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kern w:val="0"/>
              </w:rPr>
              <w:t>本期賸餘（短絀）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- 485,754,000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- 462,290,997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23,463,003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- 4.83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kern w:val="0"/>
              </w:rPr>
              <w:t>利息股利之調整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- 11,920,000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- 10,534,958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1,385,042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- 11.62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24"/>
                <w:w w:val="90"/>
                <w:kern w:val="0"/>
              </w:rPr>
              <w:t>未計利息股利之本期賸餘（短絀）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- 497,674,000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- 472,825,955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24,848,045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- 4.99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kern w:val="0"/>
              </w:rPr>
              <w:t>調整項目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611,099,000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692,366,069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81,267,069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13.30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24"/>
                <w:w w:val="90"/>
                <w:kern w:val="0"/>
              </w:rPr>
              <w:t>未計利息股利之現金流入（流出）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113,425,000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219,540,114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106,115,114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93.56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kern w:val="0"/>
              </w:rPr>
              <w:t>收取利息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8,420,000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6,972,289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- 1,447,711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- 17.19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kern w:val="0"/>
              </w:rPr>
              <w:t>支付利息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－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- 369,768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- 369,768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--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24"/>
                <w:w w:val="90"/>
                <w:kern w:val="0"/>
              </w:rPr>
              <w:t>業務活動之淨現金流入（流出）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</w:rPr>
              <w:t>121,845,000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226,142,635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104,297,635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85.60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13" w:right="113"/>
              <w:jc w:val="distribute"/>
              <w:rPr>
                <w:rFonts w:ascii="標楷體" w:eastAsia="標楷體" w:hAnsi="標楷體"/>
                <w:b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w w:val="90"/>
                <w:kern w:val="0"/>
              </w:rPr>
              <w:t>投資活動之現金流量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24"/>
                <w:w w:val="90"/>
                <w:kern w:val="0"/>
              </w:rPr>
              <w:t>減少流動金融資產及短期貸墊款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－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8,005,398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8,005,398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--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kern w:val="0"/>
              </w:rPr>
              <w:t>減少無形資產及其他資產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－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23,584,702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23,584,702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--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kern w:val="0"/>
              </w:rPr>
              <w:t>收取利息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3,500,000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5,078,421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1,578,421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45.10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24"/>
                <w:w w:val="90"/>
                <w:kern w:val="0"/>
              </w:rPr>
              <w:t>增加流動金融資產及短期貸墊款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－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- 30,260,339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- 30,260,339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--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24"/>
                <w:w w:val="90"/>
                <w:kern w:val="0"/>
              </w:rPr>
              <w:t>增加投資、長期應收款、貸墊款及準備金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- 7,644,000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- 3,678,442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3,965,558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- 51.88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24"/>
                <w:w w:val="90"/>
                <w:kern w:val="0"/>
              </w:rPr>
              <w:t>增加不動產、廠房及設備、礦產資源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- 235,515,000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- 252,146,433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- 16,631,433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7.06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kern w:val="0"/>
              </w:rPr>
              <w:t>增加無形資產及其他資產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- 147,221,000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- 215,352,767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- 68,131,767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46.28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24"/>
                <w:w w:val="90"/>
                <w:kern w:val="0"/>
              </w:rPr>
              <w:t>投資活動之淨現金流入（流出）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</w:rPr>
              <w:t>- 386,880,000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- 464,769,460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- 77,889,460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20.13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13" w:right="113"/>
              <w:jc w:val="distribute"/>
              <w:rPr>
                <w:rFonts w:ascii="標楷體" w:eastAsia="標楷體" w:hAnsi="標楷體"/>
                <w:b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w w:val="90"/>
                <w:kern w:val="0"/>
              </w:rPr>
              <w:t>籌資活動之現金流量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24"/>
                <w:w w:val="90"/>
                <w:kern w:val="0"/>
              </w:rPr>
              <w:t>增加短期債務、流動金融負債及其他負債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9,359,000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119,959,230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110,600,230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1,181.75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24"/>
                <w:w w:val="90"/>
                <w:kern w:val="0"/>
              </w:rPr>
              <w:t>增加基金、公積及填補短絀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225,258,000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284,242,953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58,984,953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26.19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113"/>
              <w:jc w:val="distribute"/>
              <w:rPr>
                <w:rFonts w:ascii="標楷體" w:eastAsia="標楷體" w:hAnsi="標楷體"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24"/>
                <w:w w:val="90"/>
                <w:kern w:val="0"/>
              </w:rPr>
              <w:t>減少短期債務、流動金融負債及其他負債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color w:val="000000" w:themeColor="text1"/>
                <w:kern w:val="0"/>
                <w:sz w:val="18"/>
              </w:rPr>
              <w:t>－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- 100,294,464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- 100,294,464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--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113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24"/>
                <w:w w:val="90"/>
                <w:kern w:val="0"/>
              </w:rPr>
              <w:t>籌資活動之淨現金流入（流出）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</w:rPr>
              <w:t>234,617,000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303,907,719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69,290,719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29.53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13" w:right="113"/>
              <w:jc w:val="distribute"/>
              <w:rPr>
                <w:rFonts w:ascii="標楷體" w:eastAsia="標楷體" w:hAnsi="標楷體"/>
                <w:b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w w:val="90"/>
                <w:kern w:val="0"/>
              </w:rPr>
              <w:t>匯率影響數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</w:rPr>
              <w:t>－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- 14,705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- 14,705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--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13" w:right="113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4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24"/>
                <w:w w:val="90"/>
                <w:kern w:val="0"/>
              </w:rPr>
              <w:t>現金及約當現金之淨增（淨減）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</w:rPr>
              <w:t>- 30,418,000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65,266,189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95,684,189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--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13" w:right="113"/>
              <w:jc w:val="distribute"/>
              <w:rPr>
                <w:rFonts w:ascii="標楷體" w:eastAsia="標楷體" w:hAnsi="標楷體"/>
                <w:b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w w:val="90"/>
                <w:kern w:val="0"/>
              </w:rPr>
              <w:t>期初現金及約當現金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</w:rPr>
              <w:t>1,079,068,000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1,218,848,056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139,780,056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12.95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" w:type="dxa"/>
          <w:trHeight w:val="427"/>
        </w:trPr>
        <w:tc>
          <w:tcPr>
            <w:tcW w:w="42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D1F78" w:rsidRPr="005B5008" w:rsidRDefault="001D1F78" w:rsidP="002773C9">
            <w:pPr>
              <w:ind w:left="113" w:right="113"/>
              <w:jc w:val="distribute"/>
              <w:rPr>
                <w:rFonts w:ascii="標楷體" w:eastAsia="標楷體" w:hAnsi="標楷體"/>
                <w:b/>
                <w:color w:val="000000" w:themeColor="text1"/>
                <w:w w:val="90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w w:val="90"/>
                <w:kern w:val="0"/>
              </w:rPr>
              <w:t>期末現金及約當現金</w:t>
            </w:r>
          </w:p>
        </w:tc>
        <w:tc>
          <w:tcPr>
            <w:tcW w:w="1551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 w:hint="eastAsia"/>
                <w:b/>
                <w:color w:val="000000" w:themeColor="text1"/>
                <w:kern w:val="0"/>
                <w:sz w:val="18"/>
              </w:rPr>
              <w:t>1,048,650,000</w:t>
            </w:r>
          </w:p>
        </w:tc>
        <w:tc>
          <w:tcPr>
            <w:tcW w:w="1551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1,284,114,245</w:t>
            </w: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235,464,245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D1F78" w:rsidRPr="005B5008" w:rsidRDefault="001D1F78" w:rsidP="00014E97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22.45</w:t>
            </w:r>
          </w:p>
        </w:tc>
      </w:tr>
    </w:tbl>
    <w:p w:rsidR="007571F8" w:rsidRPr="005B5008" w:rsidRDefault="007571F8" w:rsidP="00C1750F">
      <w:pPr>
        <w:tabs>
          <w:tab w:val="left" w:pos="408"/>
        </w:tabs>
        <w:adjustRightInd w:val="0"/>
        <w:snapToGrid w:val="0"/>
        <w:spacing w:line="0" w:lineRule="atLeast"/>
        <w:ind w:left="500" w:hangingChars="278" w:hanging="500"/>
        <w:rPr>
          <w:rFonts w:ascii="標楷體" w:eastAsia="標楷體" w:hAnsi="標楷體"/>
          <w:color w:val="000000" w:themeColor="text1"/>
          <w:sz w:val="18"/>
        </w:rPr>
      </w:pPr>
      <w:proofErr w:type="gramStart"/>
      <w:r w:rsidRPr="005B5008">
        <w:rPr>
          <w:rFonts w:ascii="標楷體" w:eastAsia="標楷體" w:hAnsi="標楷體" w:hint="eastAsia"/>
          <w:color w:val="000000" w:themeColor="text1"/>
          <w:sz w:val="18"/>
        </w:rPr>
        <w:t>註</w:t>
      </w:r>
      <w:proofErr w:type="gramEnd"/>
      <w:r w:rsidRPr="005B5008">
        <w:rPr>
          <w:rFonts w:ascii="標楷體" w:eastAsia="標楷體" w:hAnsi="標楷體" w:hint="eastAsia"/>
          <w:color w:val="000000" w:themeColor="text1"/>
          <w:sz w:val="18"/>
        </w:rPr>
        <w:t>：</w:t>
      </w:r>
      <w:r w:rsidR="00A0533A" w:rsidRPr="005B5008">
        <w:rPr>
          <w:rFonts w:ascii="標楷體" w:eastAsia="標楷體" w:hAnsi="標楷體" w:hint="eastAsia"/>
          <w:color w:val="000000" w:themeColor="text1"/>
          <w:sz w:val="18"/>
        </w:rPr>
        <w:t>1.</w:t>
      </w:r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本表係</w:t>
      </w:r>
      <w:proofErr w:type="gramStart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採</w:t>
      </w:r>
      <w:proofErr w:type="gramEnd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現金及約當現金基礎，包括現金及自投資日起3個月內到期或清償之債權證券。</w:t>
      </w:r>
    </w:p>
    <w:p w:rsidR="00073AB9" w:rsidRDefault="00A0533A" w:rsidP="00C1750F">
      <w:pPr>
        <w:adjustRightInd w:val="0"/>
        <w:snapToGrid w:val="0"/>
        <w:spacing w:line="0" w:lineRule="atLeast"/>
        <w:ind w:leftChars="152" w:left="545" w:hangingChars="100" w:hanging="180"/>
        <w:rPr>
          <w:rFonts w:ascii="標楷體" w:eastAsia="標楷體" w:hAnsi="標楷體"/>
          <w:color w:val="000000" w:themeColor="text1"/>
          <w:sz w:val="18"/>
        </w:rPr>
      </w:pPr>
      <w:r w:rsidRPr="005B5008">
        <w:rPr>
          <w:rFonts w:ascii="標楷體" w:eastAsia="標楷體" w:hAnsi="標楷體" w:hint="eastAsia"/>
          <w:color w:val="000000" w:themeColor="text1"/>
          <w:sz w:val="18"/>
        </w:rPr>
        <w:t>2.</w:t>
      </w:r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本表「調整項目」欄所列，包括提存呆帳、</w:t>
      </w:r>
      <w:proofErr w:type="gramStart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醫療折</w:t>
      </w:r>
      <w:proofErr w:type="gramEnd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讓及評價短</w:t>
      </w:r>
      <w:proofErr w:type="gramStart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絀</w:t>
      </w:r>
      <w:proofErr w:type="gramEnd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、提存各項準備、折舊、減損及折耗、攤銷、兌換短</w:t>
      </w:r>
      <w:proofErr w:type="gramStart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絀</w:t>
      </w:r>
      <w:proofErr w:type="gramEnd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（賸餘）、處理資產短</w:t>
      </w:r>
      <w:proofErr w:type="gramStart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絀</w:t>
      </w:r>
      <w:proofErr w:type="gramEnd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（賸餘）、債務整理短</w:t>
      </w:r>
      <w:proofErr w:type="gramStart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絀</w:t>
      </w:r>
      <w:proofErr w:type="gramEnd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（賸餘）、其他、</w:t>
      </w:r>
      <w:proofErr w:type="gramStart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流動資產淨減</w:t>
      </w:r>
      <w:proofErr w:type="gramEnd"/>
      <w:r w:rsidR="00560DB5" w:rsidRPr="005B5008">
        <w:rPr>
          <w:rFonts w:ascii="標楷體" w:eastAsia="標楷體" w:hAnsi="標楷體" w:hint="eastAsia"/>
          <w:color w:val="000000" w:themeColor="text1"/>
          <w:sz w:val="18"/>
        </w:rPr>
        <w:t>（淨增）及流動負債淨增（淨減）。</w:t>
      </w:r>
      <w:r w:rsidR="00073AB9">
        <w:rPr>
          <w:rFonts w:ascii="標楷體" w:eastAsia="標楷體" w:hAnsi="標楷體"/>
          <w:color w:val="000000" w:themeColor="text1"/>
          <w:sz w:val="18"/>
        </w:rPr>
        <w:br w:type="page"/>
      </w: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655"/>
        <w:gridCol w:w="781"/>
        <w:gridCol w:w="1629"/>
        <w:gridCol w:w="807"/>
        <w:gridCol w:w="1319"/>
        <w:gridCol w:w="709"/>
      </w:tblGrid>
      <w:tr w:rsidR="00337447" w:rsidRPr="005B5008" w:rsidTr="00073AB9">
        <w:trPr>
          <w:tblHeader/>
        </w:trPr>
        <w:tc>
          <w:tcPr>
            <w:tcW w:w="9923" w:type="dxa"/>
            <w:gridSpan w:val="7"/>
            <w:tcBorders>
              <w:bottom w:val="single" w:sz="8" w:space="0" w:color="auto"/>
            </w:tcBorders>
          </w:tcPr>
          <w:p w:rsidR="007571F8" w:rsidRPr="005B5008" w:rsidRDefault="005B5008" w:rsidP="000B18C6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lastRenderedPageBreak/>
              <w:t xml:space="preserve">　</w:t>
            </w:r>
            <w:r w:rsidR="00A0533A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教育部所屬機構作業基金</w:t>
            </w:r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餘</w:t>
            </w:r>
            <w:proofErr w:type="gramStart"/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絀</w:t>
            </w:r>
            <w:proofErr w:type="gramEnd"/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審定後平衡表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 xml:space="preserve">　</w:t>
            </w:r>
          </w:p>
          <w:p w:rsidR="007571F8" w:rsidRPr="005B5008" w:rsidRDefault="007571F8" w:rsidP="00EE2B72">
            <w:pPr>
              <w:tabs>
                <w:tab w:val="left" w:pos="3668"/>
                <w:tab w:val="left" w:pos="8520"/>
              </w:tabs>
              <w:snapToGrid w:val="0"/>
              <w:ind w:rightChars="16" w:right="38"/>
              <w:rPr>
                <w:rFonts w:ascii="標楷體" w:eastAsia="標楷體" w:hAnsi="標楷體"/>
                <w:b/>
                <w:color w:val="000000" w:themeColor="text1"/>
                <w:kern w:val="24"/>
                <w:sz w:val="32"/>
                <w:u w:val="single"/>
              </w:rPr>
            </w:pPr>
            <w:r w:rsidRPr="005B5008">
              <w:rPr>
                <w:rFonts w:ascii="標楷體" w:eastAsia="標楷體" w:hAnsi="標楷體"/>
                <w:color w:val="000000" w:themeColor="text1"/>
                <w:spacing w:val="60"/>
              </w:rPr>
              <w:tab/>
            </w:r>
            <w:r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>中華民國10</w:t>
            </w:r>
            <w:r w:rsidR="001D1F78"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>9</w:t>
            </w:r>
            <w:r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>年12月31日</w:t>
            </w:r>
            <w:r w:rsidR="00E861B1"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 xml:space="preserve">               </w:t>
            </w:r>
            <w:r w:rsidR="00EE2B72">
              <w:rPr>
                <w:rFonts w:ascii="標楷體" w:eastAsia="標楷體" w:hAnsi="標楷體" w:hint="eastAsia"/>
                <w:color w:val="000000" w:themeColor="text1"/>
                <w:kern w:val="24"/>
              </w:rPr>
              <w:t xml:space="preserve"> </w:t>
            </w:r>
            <w:r w:rsidRPr="00D631A8">
              <w:rPr>
                <w:rFonts w:ascii="標楷體" w:eastAsia="標楷體" w:hAnsi="標楷體" w:hint="eastAsia"/>
                <w:color w:val="000000" w:themeColor="text1"/>
                <w:spacing w:val="-20"/>
                <w:kern w:val="24"/>
              </w:rPr>
              <w:t>單位：新臺幣元</w:t>
            </w:r>
          </w:p>
        </w:tc>
      </w:tr>
      <w:tr w:rsidR="00337447" w:rsidRPr="005B5008" w:rsidTr="00F7348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571F8" w:rsidRPr="005B5008" w:rsidRDefault="007571F8" w:rsidP="00A0533A">
            <w:pPr>
              <w:ind w:left="70" w:right="42"/>
              <w:jc w:val="distribute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10</w:t>
            </w:r>
            <w:r w:rsidR="001D1F78" w:rsidRPr="005B5008">
              <w:rPr>
                <w:rFonts w:ascii="標楷體" w:eastAsia="標楷體" w:hAnsi="標楷體" w:hint="eastAsia"/>
                <w:color w:val="000000" w:themeColor="text1"/>
              </w:rPr>
              <w:t>9</w:t>
            </w:r>
            <w:r w:rsidRPr="005B5008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571F8" w:rsidRPr="005B5008" w:rsidRDefault="007571F8" w:rsidP="00A0533A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10</w:t>
            </w:r>
            <w:r w:rsidR="001D1F78" w:rsidRPr="005B5008">
              <w:rPr>
                <w:rFonts w:ascii="標楷體" w:eastAsia="標楷體" w:hAnsi="標楷體" w:hint="eastAsia"/>
                <w:color w:val="000000" w:themeColor="text1"/>
              </w:rPr>
              <w:t>8</w:t>
            </w:r>
            <w:r w:rsidRPr="005B5008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年12月31日</w:t>
            </w:r>
          </w:p>
        </w:tc>
        <w:tc>
          <w:tcPr>
            <w:tcW w:w="202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571F8" w:rsidRPr="005B5008" w:rsidRDefault="007571F8" w:rsidP="00597550">
            <w:pPr>
              <w:spacing w:line="240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比較增減</w:t>
            </w:r>
          </w:p>
        </w:tc>
      </w:tr>
      <w:tr w:rsidR="00337447" w:rsidRPr="005B5008" w:rsidTr="00F7348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2"/>
        </w:trPr>
        <w:tc>
          <w:tcPr>
            <w:tcW w:w="3023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55" w:type="dxa"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781" w:type="dxa"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807" w:type="dxa"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319" w:type="dxa"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spacing w:val="-6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6"/>
                <w:kern w:val="0"/>
              </w:rPr>
              <w:t>資產</w:t>
            </w:r>
          </w:p>
        </w:tc>
        <w:tc>
          <w:tcPr>
            <w:tcW w:w="1655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21,988,076,376</w:t>
            </w:r>
          </w:p>
        </w:tc>
        <w:tc>
          <w:tcPr>
            <w:tcW w:w="781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100.00</w:t>
            </w:r>
          </w:p>
        </w:tc>
        <w:tc>
          <w:tcPr>
            <w:tcW w:w="1629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22,124,041,536</w:t>
            </w:r>
          </w:p>
        </w:tc>
        <w:tc>
          <w:tcPr>
            <w:tcW w:w="807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100.00</w:t>
            </w:r>
          </w:p>
        </w:tc>
        <w:tc>
          <w:tcPr>
            <w:tcW w:w="1319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- 135,965,160</w:t>
            </w:r>
          </w:p>
        </w:tc>
        <w:tc>
          <w:tcPr>
            <w:tcW w:w="70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- 0.61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2,205,153,156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10.03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2,086,345,093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9.43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118,808,063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5.69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1,284,114,245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5.84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1,218,848,056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5.51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65,266,189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5.35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660,589,835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3.00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645,568,076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2.92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15,021,759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2.33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104,696,113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0.48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103,084,586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0.47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1,611,527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1.56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5,350,445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0.02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5,494,918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0.02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- 144,473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- 2.63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148,052,700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0.67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112,576,851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0.51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35,475,849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31.51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短期貸墊款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2,349,818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0.01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772,606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0.00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1,577,212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204.14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24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338,826,204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1.54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338,255,982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1.53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570,222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0.17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200,804,137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0.91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200,415,736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0.91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388,401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0.19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85,097,702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0.39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85,097,702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0.38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－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－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52,924,365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0.24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52,742,544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0.24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181,821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0.34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3,155,021,475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14.35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3,326,082,209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15.03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- 171,060,734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- 5.14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21,370,821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0.10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25,480,057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0.12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- 4,109,236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- 16.13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782,999,196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3.56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770,473,230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3.48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12,525,966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1.63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482,921,048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2.20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477,589,772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2.16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5,331,276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1.12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54,700,184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0.25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58,728,760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0.27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- 4,028,576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- 6.86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1,780,798,895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8.10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1,842,515,367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8.33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- 61,716,472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- 3.35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32,231,331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0.15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151,295,023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0.68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- 119,063,692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- 78.70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2,289,950,407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10.41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2,347,491,235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10.61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- 57,540,828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- 2.45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2,289,950,407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10.41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2,347,491,235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10.61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- 57,540,828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- 2.45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75,585,125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0.34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60,088,824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0.27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15,496,301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25.79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75,585,125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0.34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60,088,824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0.27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15,496,301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25.79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13,923,540,009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63.32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13,965,778,193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63.12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- 42,238,184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- 0.30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661,816,211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3.01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557,281,239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2.52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104,534,972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18.76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13,261,723,798</w:t>
            </w:r>
          </w:p>
        </w:tc>
        <w:tc>
          <w:tcPr>
            <w:tcW w:w="781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60.31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13,408,496,954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60.61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- 146,773,156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- 1.09</w:t>
            </w:r>
          </w:p>
        </w:tc>
      </w:tr>
      <w:tr w:rsidR="00337447" w:rsidRPr="005B5008" w:rsidTr="00F7348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6"/>
        </w:trPr>
        <w:tc>
          <w:tcPr>
            <w:tcW w:w="302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spacing w:val="-6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6"/>
                <w:kern w:val="0"/>
              </w:rPr>
              <w:t>合計</w:t>
            </w:r>
          </w:p>
        </w:tc>
        <w:tc>
          <w:tcPr>
            <w:tcW w:w="1655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21,988,076,376</w:t>
            </w:r>
          </w:p>
        </w:tc>
        <w:tc>
          <w:tcPr>
            <w:tcW w:w="781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100.00</w:t>
            </w: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22,124,041,536</w:t>
            </w: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100.00</w:t>
            </w:r>
          </w:p>
        </w:tc>
        <w:tc>
          <w:tcPr>
            <w:tcW w:w="1319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- 135,965,160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- 0.61</w:t>
            </w:r>
          </w:p>
        </w:tc>
      </w:tr>
    </w:tbl>
    <w:p w:rsidR="00073AB9" w:rsidRDefault="00073AB9" w:rsidP="00073AB9">
      <w:pPr>
        <w:snapToGrid w:val="0"/>
        <w:spacing w:after="60"/>
        <w:rPr>
          <w:rFonts w:ascii="標楷體" w:eastAsia="標楷體" w:hAnsi="標楷體"/>
          <w:color w:val="000000" w:themeColor="text1"/>
          <w:sz w:val="18"/>
        </w:rPr>
      </w:pPr>
      <w:proofErr w:type="gramStart"/>
      <w:r w:rsidRPr="005B5008">
        <w:rPr>
          <w:rFonts w:ascii="標楷體" w:eastAsia="標楷體" w:hAnsi="標楷體" w:hint="eastAsia"/>
          <w:color w:val="000000" w:themeColor="text1"/>
          <w:sz w:val="18"/>
        </w:rPr>
        <w:t>註</w:t>
      </w:r>
      <w:proofErr w:type="gramEnd"/>
      <w:r w:rsidRPr="005B5008">
        <w:rPr>
          <w:rFonts w:ascii="標楷體" w:eastAsia="標楷體" w:hAnsi="標楷體" w:hint="eastAsia"/>
          <w:color w:val="000000" w:themeColor="text1"/>
          <w:sz w:val="18"/>
        </w:rPr>
        <w:t>：信託代理與保證資產（負債），109年底及108年底各有208,791,650元及238,337,903元。</w:t>
      </w:r>
      <w:r>
        <w:rPr>
          <w:rFonts w:ascii="標楷體" w:eastAsia="標楷體" w:hAnsi="標楷體"/>
          <w:color w:val="000000" w:themeColor="text1"/>
          <w:sz w:val="18"/>
        </w:rPr>
        <w:br w:type="page"/>
      </w: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1"/>
        <w:gridCol w:w="1772"/>
        <w:gridCol w:w="655"/>
        <w:gridCol w:w="1757"/>
        <w:gridCol w:w="670"/>
        <w:gridCol w:w="1409"/>
        <w:gridCol w:w="649"/>
      </w:tblGrid>
      <w:tr w:rsidR="00337447" w:rsidRPr="005B5008" w:rsidTr="00073AB9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7571F8" w:rsidRPr="005B5008" w:rsidRDefault="005B5008" w:rsidP="000B18C6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lastRenderedPageBreak/>
              <w:t xml:space="preserve">　</w:t>
            </w:r>
            <w:r w:rsidR="00A0533A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教育部所屬機構作業基金</w:t>
            </w:r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餘</w:t>
            </w:r>
            <w:proofErr w:type="gramStart"/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絀</w:t>
            </w:r>
            <w:proofErr w:type="gramEnd"/>
            <w:r w:rsidR="007571F8" w:rsidRPr="005B5008"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>審定後平衡表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32"/>
                <w:u w:val="single"/>
              </w:rPr>
              <w:t xml:space="preserve">　</w:t>
            </w:r>
            <w:r w:rsidR="003F0784" w:rsidRPr="005B500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（續）</w:t>
            </w:r>
          </w:p>
          <w:p w:rsidR="007571F8" w:rsidRPr="005B5008" w:rsidRDefault="007571F8" w:rsidP="00EE2B72">
            <w:pPr>
              <w:tabs>
                <w:tab w:val="left" w:pos="3542"/>
                <w:tab w:val="left" w:pos="8520"/>
              </w:tabs>
              <w:snapToGrid w:val="0"/>
              <w:ind w:rightChars="22" w:right="53"/>
              <w:rPr>
                <w:rFonts w:ascii="標楷體" w:eastAsia="標楷體" w:hAnsi="標楷體"/>
                <w:b/>
                <w:color w:val="000000" w:themeColor="text1"/>
                <w:kern w:val="24"/>
                <w:sz w:val="32"/>
                <w:u w:val="single"/>
              </w:rPr>
            </w:pPr>
            <w:r w:rsidRPr="005B5008">
              <w:rPr>
                <w:rFonts w:ascii="標楷體" w:eastAsia="標楷體" w:hAnsi="標楷體"/>
                <w:color w:val="000000" w:themeColor="text1"/>
                <w:spacing w:val="60"/>
              </w:rPr>
              <w:tab/>
            </w:r>
            <w:r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>中華民國10</w:t>
            </w:r>
            <w:r w:rsidR="001D1F78"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>9</w:t>
            </w:r>
            <w:r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>年12月31日</w:t>
            </w:r>
            <w:r w:rsidR="00E861B1"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 xml:space="preserve">             </w:t>
            </w:r>
            <w:r w:rsidR="00EE029E">
              <w:rPr>
                <w:rFonts w:ascii="標楷體" w:eastAsia="標楷體" w:hAnsi="標楷體" w:hint="eastAsia"/>
                <w:color w:val="000000" w:themeColor="text1"/>
                <w:kern w:val="24"/>
              </w:rPr>
              <w:t xml:space="preserve"> </w:t>
            </w:r>
            <w:r w:rsidR="00E861B1" w:rsidRPr="005B5008">
              <w:rPr>
                <w:rFonts w:ascii="標楷體" w:eastAsia="標楷體" w:hAnsi="標楷體" w:hint="eastAsia"/>
                <w:color w:val="000000" w:themeColor="text1"/>
                <w:kern w:val="24"/>
              </w:rPr>
              <w:t xml:space="preserve">  </w:t>
            </w:r>
            <w:r w:rsidR="00EE2B72">
              <w:rPr>
                <w:rFonts w:ascii="標楷體" w:eastAsia="標楷體" w:hAnsi="標楷體" w:hint="eastAsia"/>
                <w:color w:val="000000" w:themeColor="text1"/>
                <w:kern w:val="24"/>
              </w:rPr>
              <w:t xml:space="preserve"> </w:t>
            </w:r>
            <w:bookmarkStart w:id="0" w:name="_GoBack"/>
            <w:bookmarkEnd w:id="0"/>
            <w:r w:rsidRPr="006E3DCA">
              <w:rPr>
                <w:rFonts w:ascii="標楷體" w:eastAsia="標楷體" w:hAnsi="標楷體" w:hint="eastAsia"/>
                <w:color w:val="000000" w:themeColor="text1"/>
                <w:spacing w:val="-20"/>
                <w:kern w:val="24"/>
              </w:rPr>
              <w:t>單位：新臺幣元</w:t>
            </w:r>
          </w:p>
        </w:tc>
      </w:tr>
      <w:tr w:rsidR="00337447" w:rsidRPr="005B5008" w:rsidTr="00F7348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571F8" w:rsidRPr="005B5008" w:rsidRDefault="007571F8" w:rsidP="00A0533A">
            <w:pPr>
              <w:ind w:left="70" w:right="42"/>
              <w:jc w:val="distribute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10</w:t>
            </w:r>
            <w:r w:rsidR="001D1F78" w:rsidRPr="005B5008">
              <w:rPr>
                <w:rFonts w:ascii="標楷體" w:eastAsia="標楷體" w:hAnsi="標楷體" w:hint="eastAsia"/>
                <w:color w:val="000000" w:themeColor="text1"/>
              </w:rPr>
              <w:t>9</w:t>
            </w:r>
            <w:r w:rsidRPr="005B5008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571F8" w:rsidRPr="005B5008" w:rsidRDefault="007571F8" w:rsidP="00A0533A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10</w:t>
            </w:r>
            <w:r w:rsidR="001D1F78" w:rsidRPr="005B5008">
              <w:rPr>
                <w:rFonts w:ascii="標楷體" w:eastAsia="標楷體" w:hAnsi="標楷體" w:hint="eastAsia"/>
                <w:color w:val="000000" w:themeColor="text1"/>
              </w:rPr>
              <w:t>8</w:t>
            </w:r>
            <w:r w:rsidRPr="005B5008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571F8" w:rsidRPr="005B5008" w:rsidRDefault="007571F8" w:rsidP="00597550">
            <w:pPr>
              <w:spacing w:line="240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比較增減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30"/>
        </w:trPr>
        <w:tc>
          <w:tcPr>
            <w:tcW w:w="3023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79" w:type="dxa"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657" w:type="dxa"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764" w:type="dxa"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672" w:type="dxa"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414" w:type="dxa"/>
            <w:tcBorders>
              <w:bottom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651" w:type="dxa"/>
            <w:tcBorders>
              <w:bottom w:val="nil"/>
              <w:right w:val="nil"/>
            </w:tcBorders>
            <w:vAlign w:val="center"/>
          </w:tcPr>
          <w:p w:rsidR="007571F8" w:rsidRPr="005B5008" w:rsidRDefault="007571F8" w:rsidP="00597550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5B5008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spacing w:val="-6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13,772,165,146</w:t>
            </w:r>
          </w:p>
        </w:tc>
        <w:tc>
          <w:tcPr>
            <w:tcW w:w="657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62.63</w:t>
            </w:r>
          </w:p>
        </w:tc>
        <w:tc>
          <w:tcPr>
            <w:tcW w:w="1764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13,940,961,812</w:t>
            </w:r>
          </w:p>
        </w:tc>
        <w:tc>
          <w:tcPr>
            <w:tcW w:w="672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63.01</w:t>
            </w:r>
          </w:p>
        </w:tc>
        <w:tc>
          <w:tcPr>
            <w:tcW w:w="1414" w:type="dxa"/>
            <w:tcBorders>
              <w:top w:val="single" w:sz="8" w:space="0" w:color="auto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- 168,796,666</w:t>
            </w:r>
          </w:p>
        </w:tc>
        <w:tc>
          <w:tcPr>
            <w:tcW w:w="651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- 1.21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342,184,400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1.56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309,051,539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1.40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33,132,861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10.72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107,384,290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0.49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86,633,350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0.39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20,750,940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23.95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234,800,110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222,418,189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12,381,921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5.57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13,429,980,746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61.08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13,631,910,273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61.62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- 201,929,527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- 1.48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35,874,374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37,154,590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0.17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- 1,280,216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- 3.45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13,394,106,372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60.92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13,594,755,683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61.45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- 200,649,311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- 1.48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spacing w:val="-6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6"/>
                <w:kern w:val="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8,215,911,230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37.37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8,183,079,724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36.99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32,831,506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0.40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5,678,609,628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25.83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5,394,366,675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24.38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284,242,953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5.27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5,678,609,628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25.83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5,394,366,675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24.38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284,242,953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5.27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4,324,056,497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19.67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4,429,109,803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20.02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- 105,053,306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- 2.37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4,324,056,497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19.67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4,429,109,803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20.02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- 105,053,306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- 2.37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累積餘絀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- 1,789,519,894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- 8.14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- 1,643,160,897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- 7.43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- 146,358,997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8.91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累積短絀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- 1,789,519,894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- 8.14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- 1,643,160,897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- 7.43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- 146,358,997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8.91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2,764,999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2,764,143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856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0.03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1D1F78" w:rsidRPr="005B5008" w:rsidRDefault="001D1F78" w:rsidP="002773C9">
            <w:pPr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5B5008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累積其他綜合餘絀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2,764,999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2,764,143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sz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noProof/>
                <w:color w:val="000000" w:themeColor="text1"/>
                <w:sz w:val="18"/>
              </w:rPr>
              <w:t>856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color w:val="000000" w:themeColor="text1"/>
                <w:kern w:val="0"/>
                <w:sz w:val="18"/>
              </w:rPr>
              <w:t>0.03</w:t>
            </w:r>
          </w:p>
        </w:tc>
      </w:tr>
      <w:tr w:rsidR="00337447" w:rsidRPr="005B5008" w:rsidTr="00C175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02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D1F78" w:rsidRPr="005B5008" w:rsidRDefault="001D1F78" w:rsidP="002773C9">
            <w:pPr>
              <w:ind w:left="14" w:right="42"/>
              <w:jc w:val="distribute"/>
              <w:rPr>
                <w:rFonts w:ascii="標楷體" w:eastAsia="標楷體" w:hAnsi="標楷體"/>
                <w:b/>
                <w:color w:val="000000" w:themeColor="text1"/>
                <w:spacing w:val="-6"/>
                <w:kern w:val="0"/>
              </w:rPr>
            </w:pPr>
            <w:r w:rsidRPr="005B5008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21,988,076,376</w:t>
            </w:r>
          </w:p>
        </w:tc>
        <w:tc>
          <w:tcPr>
            <w:tcW w:w="657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22,124,041,536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5B5008"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  <w:t>- 135,965,160</w:t>
            </w:r>
          </w:p>
        </w:tc>
        <w:tc>
          <w:tcPr>
            <w:tcW w:w="65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D1F78" w:rsidRPr="005B5008" w:rsidRDefault="001D1F78" w:rsidP="00014E97">
            <w:pPr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5B5008"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  <w:t>- 0.61</w:t>
            </w:r>
          </w:p>
        </w:tc>
      </w:tr>
    </w:tbl>
    <w:p w:rsidR="009E5415" w:rsidRPr="00073AB9" w:rsidRDefault="009E5415" w:rsidP="00073AB9">
      <w:pPr>
        <w:pStyle w:val="3"/>
        <w:spacing w:line="240" w:lineRule="auto"/>
        <w:ind w:firstLine="0"/>
        <w:jc w:val="both"/>
        <w:rPr>
          <w:rFonts w:hAnsi="標楷體"/>
          <w:b/>
          <w:color w:val="000000" w:themeColor="text1"/>
          <w:spacing w:val="0"/>
          <w:sz w:val="10"/>
          <w:szCs w:val="20"/>
          <w:lang w:val="en-US" w:eastAsia="zh-TW"/>
        </w:rPr>
      </w:pPr>
    </w:p>
    <w:sectPr w:rsidR="009E5415" w:rsidRPr="00073AB9" w:rsidSect="00014478">
      <w:footerReference w:type="even" r:id="rId9"/>
      <w:footerReference w:type="default" r:id="rId10"/>
      <w:pgSz w:w="11906" w:h="16838" w:code="9"/>
      <w:pgMar w:top="1418" w:right="851" w:bottom="1418" w:left="851" w:header="1021" w:footer="737" w:gutter="284"/>
      <w:pgNumType w:start="13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1D8" w:rsidRDefault="002141D8" w:rsidP="00AD2435">
      <w:r>
        <w:separator/>
      </w:r>
    </w:p>
  </w:endnote>
  <w:endnote w:type="continuationSeparator" w:id="0">
    <w:p w:rsidR="002141D8" w:rsidRDefault="002141D8" w:rsidP="00AD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478" w:rsidRDefault="00014478" w:rsidP="00014478">
    <w:pPr>
      <w:pStyle w:val="a7"/>
      <w:jc w:val="center"/>
      <w:rPr>
        <w:rFonts w:ascii="標楷體" w:eastAsia="標楷體" w:hAnsi="標楷體"/>
        <w:lang w:eastAsia="zh-TW"/>
      </w:rPr>
    </w:pPr>
    <w:r>
      <w:rPr>
        <w:rFonts w:ascii="標楷體" w:eastAsia="標楷體" w:hAnsi="標楷體" w:hint="eastAsia"/>
        <w:lang w:eastAsia="zh-TW"/>
      </w:rPr>
      <w:t>乙-</w:t>
    </w:r>
    <w:r w:rsidRPr="008640D7">
      <w:rPr>
        <w:rFonts w:ascii="標楷體" w:eastAsia="標楷體" w:hAnsi="標楷體"/>
      </w:rPr>
      <w:fldChar w:fldCharType="begin"/>
    </w:r>
    <w:r w:rsidRPr="008640D7">
      <w:rPr>
        <w:rFonts w:ascii="標楷體" w:eastAsia="標楷體" w:hAnsi="標楷體"/>
      </w:rPr>
      <w:instrText>PAGE   \* MERGEFORMAT</w:instrText>
    </w:r>
    <w:r w:rsidRPr="008640D7">
      <w:rPr>
        <w:rFonts w:ascii="標楷體" w:eastAsia="標楷體" w:hAnsi="標楷體"/>
      </w:rPr>
      <w:fldChar w:fldCharType="separate"/>
    </w:r>
    <w:r w:rsidR="00EE2B72" w:rsidRPr="00EE2B72">
      <w:rPr>
        <w:rFonts w:ascii="標楷體" w:eastAsia="標楷體" w:hAnsi="標楷體"/>
        <w:noProof/>
        <w:lang w:val="zh-TW" w:eastAsia="zh-TW"/>
      </w:rPr>
      <w:t>140</w:t>
    </w:r>
    <w:r w:rsidRPr="008640D7">
      <w:rPr>
        <w:rFonts w:ascii="標楷體" w:eastAsia="標楷體" w:hAnsi="標楷體"/>
      </w:rPr>
      <w:fldChar w:fldCharType="end"/>
    </w:r>
  </w:p>
  <w:p w:rsidR="000B18C6" w:rsidRDefault="000B18C6" w:rsidP="00014478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C6" w:rsidRDefault="00C24F3E" w:rsidP="008640D7">
    <w:pPr>
      <w:pStyle w:val="a7"/>
      <w:jc w:val="center"/>
      <w:rPr>
        <w:rFonts w:ascii="標楷體" w:eastAsia="標楷體" w:hAnsi="標楷體"/>
        <w:lang w:eastAsia="zh-TW"/>
      </w:rPr>
    </w:pPr>
    <w:r>
      <w:rPr>
        <w:rFonts w:ascii="標楷體" w:eastAsia="標楷體" w:hAnsi="標楷體" w:hint="eastAsia"/>
        <w:lang w:eastAsia="zh-TW"/>
      </w:rPr>
      <w:t>乙-</w:t>
    </w:r>
    <w:r w:rsidR="000B18C6" w:rsidRPr="008640D7">
      <w:rPr>
        <w:rFonts w:ascii="標楷體" w:eastAsia="標楷體" w:hAnsi="標楷體"/>
      </w:rPr>
      <w:fldChar w:fldCharType="begin"/>
    </w:r>
    <w:r w:rsidR="000B18C6" w:rsidRPr="008640D7">
      <w:rPr>
        <w:rFonts w:ascii="標楷體" w:eastAsia="標楷體" w:hAnsi="標楷體"/>
      </w:rPr>
      <w:instrText>PAGE   \* MERGEFORMAT</w:instrText>
    </w:r>
    <w:r w:rsidR="000B18C6" w:rsidRPr="008640D7">
      <w:rPr>
        <w:rFonts w:ascii="標楷體" w:eastAsia="標楷體" w:hAnsi="標楷體"/>
      </w:rPr>
      <w:fldChar w:fldCharType="separate"/>
    </w:r>
    <w:r w:rsidR="00EE2B72" w:rsidRPr="00EE2B72">
      <w:rPr>
        <w:rFonts w:ascii="標楷體" w:eastAsia="標楷體" w:hAnsi="標楷體"/>
        <w:noProof/>
        <w:lang w:val="zh-TW" w:eastAsia="zh-TW"/>
      </w:rPr>
      <w:t>141</w:t>
    </w:r>
    <w:r w:rsidR="000B18C6" w:rsidRPr="008640D7">
      <w:rPr>
        <w:rFonts w:ascii="標楷體" w:eastAsia="標楷體" w:hAnsi="標楷體"/>
      </w:rPr>
      <w:fldChar w:fldCharType="end"/>
    </w:r>
  </w:p>
  <w:p w:rsidR="00C24F3E" w:rsidRDefault="00C24F3E" w:rsidP="008640D7">
    <w:pPr>
      <w:pStyle w:val="a7"/>
      <w:jc w:val="center"/>
      <w:rPr>
        <w:lang w:eastAsia="zh-T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1D8" w:rsidRDefault="002141D8" w:rsidP="00AD2435">
      <w:r>
        <w:separator/>
      </w:r>
    </w:p>
  </w:footnote>
  <w:footnote w:type="continuationSeparator" w:id="0">
    <w:p w:rsidR="002141D8" w:rsidRDefault="002141D8" w:rsidP="00AD2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84579"/>
    <w:multiLevelType w:val="hybridMultilevel"/>
    <w:tmpl w:val="C15A0C3E"/>
    <w:lvl w:ilvl="0" w:tplc="2F9CF9C0">
      <w:start w:val="1"/>
      <w:numFmt w:val="decimal"/>
      <w:lvlText w:val="%1."/>
      <w:lvlJc w:val="left"/>
      <w:pPr>
        <w:ind w:left="959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59" w:hanging="480"/>
      </w:pPr>
    </w:lvl>
    <w:lvl w:ilvl="2" w:tplc="0409001B" w:tentative="1">
      <w:start w:val="1"/>
      <w:numFmt w:val="lowerRoman"/>
      <w:lvlText w:val="%3."/>
      <w:lvlJc w:val="right"/>
      <w:pPr>
        <w:ind w:left="2039" w:hanging="480"/>
      </w:pPr>
    </w:lvl>
    <w:lvl w:ilvl="3" w:tplc="0409000F" w:tentative="1">
      <w:start w:val="1"/>
      <w:numFmt w:val="decimal"/>
      <w:lvlText w:val="%4."/>
      <w:lvlJc w:val="left"/>
      <w:pPr>
        <w:ind w:left="25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9" w:hanging="480"/>
      </w:pPr>
    </w:lvl>
    <w:lvl w:ilvl="5" w:tplc="0409001B" w:tentative="1">
      <w:start w:val="1"/>
      <w:numFmt w:val="lowerRoman"/>
      <w:lvlText w:val="%6."/>
      <w:lvlJc w:val="right"/>
      <w:pPr>
        <w:ind w:left="3479" w:hanging="480"/>
      </w:pPr>
    </w:lvl>
    <w:lvl w:ilvl="6" w:tplc="0409000F" w:tentative="1">
      <w:start w:val="1"/>
      <w:numFmt w:val="decimal"/>
      <w:lvlText w:val="%7."/>
      <w:lvlJc w:val="left"/>
      <w:pPr>
        <w:ind w:left="39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9" w:hanging="480"/>
      </w:pPr>
    </w:lvl>
    <w:lvl w:ilvl="8" w:tplc="0409001B" w:tentative="1">
      <w:start w:val="1"/>
      <w:numFmt w:val="lowerRoman"/>
      <w:lvlText w:val="%9."/>
      <w:lvlJc w:val="right"/>
      <w:pPr>
        <w:ind w:left="4919" w:hanging="480"/>
      </w:pPr>
    </w:lvl>
  </w:abstractNum>
  <w:abstractNum w:abstractNumId="1">
    <w:nsid w:val="68DD27D5"/>
    <w:multiLevelType w:val="hybridMultilevel"/>
    <w:tmpl w:val="FC56F6AA"/>
    <w:lvl w:ilvl="0" w:tplc="43DE1E26">
      <w:start w:val="1"/>
      <w:numFmt w:val="decimal"/>
      <w:lvlText w:val="%1."/>
      <w:lvlJc w:val="left"/>
      <w:pPr>
        <w:ind w:left="1353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mirrorMargins/>
  <w:bordersDoNotSurroundHeader/>
  <w:bordersDoNotSurroundFooter/>
  <w:hideSpellingErrors/>
  <w:hideGrammaticalErrors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73D"/>
    <w:rsid w:val="00003613"/>
    <w:rsid w:val="00004F19"/>
    <w:rsid w:val="00006C47"/>
    <w:rsid w:val="000123A9"/>
    <w:rsid w:val="00014478"/>
    <w:rsid w:val="00014E97"/>
    <w:rsid w:val="00015432"/>
    <w:rsid w:val="00020C75"/>
    <w:rsid w:val="00027990"/>
    <w:rsid w:val="000310BF"/>
    <w:rsid w:val="00031816"/>
    <w:rsid w:val="0003514A"/>
    <w:rsid w:val="00035A40"/>
    <w:rsid w:val="000464E4"/>
    <w:rsid w:val="000557A7"/>
    <w:rsid w:val="00060C08"/>
    <w:rsid w:val="000674BD"/>
    <w:rsid w:val="00070FB9"/>
    <w:rsid w:val="00072E23"/>
    <w:rsid w:val="00073AB9"/>
    <w:rsid w:val="0007561D"/>
    <w:rsid w:val="00076498"/>
    <w:rsid w:val="000864C1"/>
    <w:rsid w:val="0009696A"/>
    <w:rsid w:val="000971B5"/>
    <w:rsid w:val="000A177F"/>
    <w:rsid w:val="000B18C6"/>
    <w:rsid w:val="000B5DBC"/>
    <w:rsid w:val="000B6577"/>
    <w:rsid w:val="000B7AFD"/>
    <w:rsid w:val="000C34EE"/>
    <w:rsid w:val="000D0071"/>
    <w:rsid w:val="000D4029"/>
    <w:rsid w:val="000D6020"/>
    <w:rsid w:val="000D75AC"/>
    <w:rsid w:val="0010220D"/>
    <w:rsid w:val="00105770"/>
    <w:rsid w:val="00110606"/>
    <w:rsid w:val="0012088E"/>
    <w:rsid w:val="00124213"/>
    <w:rsid w:val="00124C6C"/>
    <w:rsid w:val="00127F7E"/>
    <w:rsid w:val="00131C7B"/>
    <w:rsid w:val="00132262"/>
    <w:rsid w:val="0013508D"/>
    <w:rsid w:val="00136744"/>
    <w:rsid w:val="00150DDE"/>
    <w:rsid w:val="0016116C"/>
    <w:rsid w:val="0016500C"/>
    <w:rsid w:val="00167528"/>
    <w:rsid w:val="0017031F"/>
    <w:rsid w:val="001734AA"/>
    <w:rsid w:val="00175C9C"/>
    <w:rsid w:val="00176A72"/>
    <w:rsid w:val="00181BBA"/>
    <w:rsid w:val="00187DA9"/>
    <w:rsid w:val="00195EC5"/>
    <w:rsid w:val="001A40A1"/>
    <w:rsid w:val="001A65F0"/>
    <w:rsid w:val="001A6A46"/>
    <w:rsid w:val="001B1E76"/>
    <w:rsid w:val="001B403F"/>
    <w:rsid w:val="001B4111"/>
    <w:rsid w:val="001C08A0"/>
    <w:rsid w:val="001C1E66"/>
    <w:rsid w:val="001C3376"/>
    <w:rsid w:val="001C43DF"/>
    <w:rsid w:val="001D1F78"/>
    <w:rsid w:val="001E4DB0"/>
    <w:rsid w:val="001E5B6C"/>
    <w:rsid w:val="001E7FAA"/>
    <w:rsid w:val="001F0F61"/>
    <w:rsid w:val="001F54D0"/>
    <w:rsid w:val="001F6F87"/>
    <w:rsid w:val="002004C0"/>
    <w:rsid w:val="00204607"/>
    <w:rsid w:val="00204994"/>
    <w:rsid w:val="0020552F"/>
    <w:rsid w:val="00205CEB"/>
    <w:rsid w:val="0020602E"/>
    <w:rsid w:val="00212307"/>
    <w:rsid w:val="002141D8"/>
    <w:rsid w:val="00225BED"/>
    <w:rsid w:val="00231D9D"/>
    <w:rsid w:val="00231EC0"/>
    <w:rsid w:val="002333F1"/>
    <w:rsid w:val="00235E23"/>
    <w:rsid w:val="00240721"/>
    <w:rsid w:val="0024229A"/>
    <w:rsid w:val="0024242C"/>
    <w:rsid w:val="00243EBE"/>
    <w:rsid w:val="002444D7"/>
    <w:rsid w:val="002461CE"/>
    <w:rsid w:val="0026225E"/>
    <w:rsid w:val="00270104"/>
    <w:rsid w:val="002773C9"/>
    <w:rsid w:val="0028413F"/>
    <w:rsid w:val="00296922"/>
    <w:rsid w:val="00296E0B"/>
    <w:rsid w:val="002A3352"/>
    <w:rsid w:val="002A5519"/>
    <w:rsid w:val="002A5BE5"/>
    <w:rsid w:val="002A6B0E"/>
    <w:rsid w:val="002B55C4"/>
    <w:rsid w:val="002C086B"/>
    <w:rsid w:val="002C2E6B"/>
    <w:rsid w:val="002C5C24"/>
    <w:rsid w:val="002C734D"/>
    <w:rsid w:val="002D17B6"/>
    <w:rsid w:val="002D681C"/>
    <w:rsid w:val="002E7389"/>
    <w:rsid w:val="002F5530"/>
    <w:rsid w:val="002F6485"/>
    <w:rsid w:val="002F7B2E"/>
    <w:rsid w:val="00305060"/>
    <w:rsid w:val="00305945"/>
    <w:rsid w:val="00306964"/>
    <w:rsid w:val="00311EBB"/>
    <w:rsid w:val="003177B9"/>
    <w:rsid w:val="003205A9"/>
    <w:rsid w:val="00321954"/>
    <w:rsid w:val="0033620E"/>
    <w:rsid w:val="00336834"/>
    <w:rsid w:val="00337447"/>
    <w:rsid w:val="00337928"/>
    <w:rsid w:val="003544C5"/>
    <w:rsid w:val="003613F8"/>
    <w:rsid w:val="0036284B"/>
    <w:rsid w:val="0036301C"/>
    <w:rsid w:val="003679C5"/>
    <w:rsid w:val="00371788"/>
    <w:rsid w:val="003772E5"/>
    <w:rsid w:val="003777F0"/>
    <w:rsid w:val="003821DF"/>
    <w:rsid w:val="003829F5"/>
    <w:rsid w:val="00392D38"/>
    <w:rsid w:val="003A3329"/>
    <w:rsid w:val="003A7A6A"/>
    <w:rsid w:val="003B36B9"/>
    <w:rsid w:val="003B57A6"/>
    <w:rsid w:val="003B6BED"/>
    <w:rsid w:val="003B779F"/>
    <w:rsid w:val="003C01CA"/>
    <w:rsid w:val="003C1041"/>
    <w:rsid w:val="003C28A4"/>
    <w:rsid w:val="003C2D8D"/>
    <w:rsid w:val="003C403D"/>
    <w:rsid w:val="003C68BA"/>
    <w:rsid w:val="003D170E"/>
    <w:rsid w:val="003D1F30"/>
    <w:rsid w:val="003D3415"/>
    <w:rsid w:val="003E0C26"/>
    <w:rsid w:val="003E7842"/>
    <w:rsid w:val="003F0784"/>
    <w:rsid w:val="003F2CAD"/>
    <w:rsid w:val="003F2F90"/>
    <w:rsid w:val="0040070E"/>
    <w:rsid w:val="00405400"/>
    <w:rsid w:val="0040597F"/>
    <w:rsid w:val="0040772D"/>
    <w:rsid w:val="00410550"/>
    <w:rsid w:val="00412072"/>
    <w:rsid w:val="0042445B"/>
    <w:rsid w:val="0042599D"/>
    <w:rsid w:val="0042779E"/>
    <w:rsid w:val="004367FD"/>
    <w:rsid w:val="00437F86"/>
    <w:rsid w:val="00441F27"/>
    <w:rsid w:val="0044568B"/>
    <w:rsid w:val="00447602"/>
    <w:rsid w:val="00463967"/>
    <w:rsid w:val="00463BB4"/>
    <w:rsid w:val="00465DD0"/>
    <w:rsid w:val="00465DEE"/>
    <w:rsid w:val="00466864"/>
    <w:rsid w:val="00471666"/>
    <w:rsid w:val="00477019"/>
    <w:rsid w:val="00477822"/>
    <w:rsid w:val="00485D36"/>
    <w:rsid w:val="004937B6"/>
    <w:rsid w:val="0049523A"/>
    <w:rsid w:val="004A6A65"/>
    <w:rsid w:val="004B19F1"/>
    <w:rsid w:val="004B33E1"/>
    <w:rsid w:val="004B5F2A"/>
    <w:rsid w:val="004B726F"/>
    <w:rsid w:val="004C0D25"/>
    <w:rsid w:val="004C3BC4"/>
    <w:rsid w:val="004C78BD"/>
    <w:rsid w:val="004D0E06"/>
    <w:rsid w:val="004D3056"/>
    <w:rsid w:val="004D71E4"/>
    <w:rsid w:val="004E1701"/>
    <w:rsid w:val="004E5865"/>
    <w:rsid w:val="004F190D"/>
    <w:rsid w:val="004F52B3"/>
    <w:rsid w:val="004F69D6"/>
    <w:rsid w:val="00500B07"/>
    <w:rsid w:val="0050225D"/>
    <w:rsid w:val="00505456"/>
    <w:rsid w:val="005068B0"/>
    <w:rsid w:val="00511752"/>
    <w:rsid w:val="0051559D"/>
    <w:rsid w:val="00520CAB"/>
    <w:rsid w:val="00522171"/>
    <w:rsid w:val="005357D1"/>
    <w:rsid w:val="0053622C"/>
    <w:rsid w:val="00542AEC"/>
    <w:rsid w:val="005450E0"/>
    <w:rsid w:val="00551B58"/>
    <w:rsid w:val="005550C1"/>
    <w:rsid w:val="00557326"/>
    <w:rsid w:val="00560DB5"/>
    <w:rsid w:val="005615CF"/>
    <w:rsid w:val="00562CF5"/>
    <w:rsid w:val="0056754E"/>
    <w:rsid w:val="00570C42"/>
    <w:rsid w:val="00576551"/>
    <w:rsid w:val="00580A8F"/>
    <w:rsid w:val="00581DA9"/>
    <w:rsid w:val="00585C88"/>
    <w:rsid w:val="00592703"/>
    <w:rsid w:val="005968FE"/>
    <w:rsid w:val="00597550"/>
    <w:rsid w:val="005A78FB"/>
    <w:rsid w:val="005A7B63"/>
    <w:rsid w:val="005A7D9F"/>
    <w:rsid w:val="005B37E2"/>
    <w:rsid w:val="005B5008"/>
    <w:rsid w:val="005B6CE4"/>
    <w:rsid w:val="005C4576"/>
    <w:rsid w:val="005D10A7"/>
    <w:rsid w:val="005D1245"/>
    <w:rsid w:val="005D5FB8"/>
    <w:rsid w:val="005E140A"/>
    <w:rsid w:val="005E3F59"/>
    <w:rsid w:val="005F2299"/>
    <w:rsid w:val="005F53E5"/>
    <w:rsid w:val="005F6B76"/>
    <w:rsid w:val="00606BB8"/>
    <w:rsid w:val="00614448"/>
    <w:rsid w:val="00617B67"/>
    <w:rsid w:val="00621DF4"/>
    <w:rsid w:val="0062440D"/>
    <w:rsid w:val="006262B8"/>
    <w:rsid w:val="00631042"/>
    <w:rsid w:val="0063360A"/>
    <w:rsid w:val="006405F7"/>
    <w:rsid w:val="00642B93"/>
    <w:rsid w:val="0064724D"/>
    <w:rsid w:val="00647A4C"/>
    <w:rsid w:val="00655597"/>
    <w:rsid w:val="00655874"/>
    <w:rsid w:val="00664E10"/>
    <w:rsid w:val="00672934"/>
    <w:rsid w:val="00683484"/>
    <w:rsid w:val="00684BF7"/>
    <w:rsid w:val="006856B3"/>
    <w:rsid w:val="006913B9"/>
    <w:rsid w:val="00692CF2"/>
    <w:rsid w:val="0069355B"/>
    <w:rsid w:val="00693FB2"/>
    <w:rsid w:val="00693FCB"/>
    <w:rsid w:val="0069588D"/>
    <w:rsid w:val="006A018C"/>
    <w:rsid w:val="006B0A85"/>
    <w:rsid w:val="006B0B8D"/>
    <w:rsid w:val="006B7662"/>
    <w:rsid w:val="006D4615"/>
    <w:rsid w:val="006D78C5"/>
    <w:rsid w:val="006E3DCA"/>
    <w:rsid w:val="006E7AB9"/>
    <w:rsid w:val="00700953"/>
    <w:rsid w:val="0070131C"/>
    <w:rsid w:val="00703304"/>
    <w:rsid w:val="0070598A"/>
    <w:rsid w:val="00713186"/>
    <w:rsid w:val="007218AD"/>
    <w:rsid w:val="007273DB"/>
    <w:rsid w:val="007335A6"/>
    <w:rsid w:val="007571F8"/>
    <w:rsid w:val="00761B0F"/>
    <w:rsid w:val="007707DD"/>
    <w:rsid w:val="00770F85"/>
    <w:rsid w:val="0077224A"/>
    <w:rsid w:val="00782268"/>
    <w:rsid w:val="00783170"/>
    <w:rsid w:val="0079229F"/>
    <w:rsid w:val="00792453"/>
    <w:rsid w:val="007929BB"/>
    <w:rsid w:val="007A084E"/>
    <w:rsid w:val="007B3429"/>
    <w:rsid w:val="007B78D2"/>
    <w:rsid w:val="007E2588"/>
    <w:rsid w:val="007E456A"/>
    <w:rsid w:val="007F0B7D"/>
    <w:rsid w:val="007F7689"/>
    <w:rsid w:val="00801A97"/>
    <w:rsid w:val="00804923"/>
    <w:rsid w:val="00804C27"/>
    <w:rsid w:val="0080670A"/>
    <w:rsid w:val="00812685"/>
    <w:rsid w:val="008155C1"/>
    <w:rsid w:val="008250B2"/>
    <w:rsid w:val="00827434"/>
    <w:rsid w:val="00832635"/>
    <w:rsid w:val="008343BC"/>
    <w:rsid w:val="008430A7"/>
    <w:rsid w:val="008431E6"/>
    <w:rsid w:val="008640D7"/>
    <w:rsid w:val="00866270"/>
    <w:rsid w:val="00866FBE"/>
    <w:rsid w:val="0087080C"/>
    <w:rsid w:val="00872470"/>
    <w:rsid w:val="00884634"/>
    <w:rsid w:val="0088507F"/>
    <w:rsid w:val="00890525"/>
    <w:rsid w:val="0089473D"/>
    <w:rsid w:val="00897113"/>
    <w:rsid w:val="008A0FF9"/>
    <w:rsid w:val="008B2327"/>
    <w:rsid w:val="008B462E"/>
    <w:rsid w:val="008B6BAC"/>
    <w:rsid w:val="008C61E9"/>
    <w:rsid w:val="008D17FC"/>
    <w:rsid w:val="008D71BC"/>
    <w:rsid w:val="008E2603"/>
    <w:rsid w:val="008E335D"/>
    <w:rsid w:val="008E5E01"/>
    <w:rsid w:val="008F0FAB"/>
    <w:rsid w:val="008F6B92"/>
    <w:rsid w:val="008F7481"/>
    <w:rsid w:val="008F7EAF"/>
    <w:rsid w:val="0090239E"/>
    <w:rsid w:val="00911296"/>
    <w:rsid w:val="009145B0"/>
    <w:rsid w:val="00914FA5"/>
    <w:rsid w:val="00926AAB"/>
    <w:rsid w:val="0092732E"/>
    <w:rsid w:val="00933C28"/>
    <w:rsid w:val="009374EA"/>
    <w:rsid w:val="00940417"/>
    <w:rsid w:val="00944E05"/>
    <w:rsid w:val="00945943"/>
    <w:rsid w:val="0094735B"/>
    <w:rsid w:val="00947367"/>
    <w:rsid w:val="00947502"/>
    <w:rsid w:val="009578A1"/>
    <w:rsid w:val="0096266A"/>
    <w:rsid w:val="00962BC0"/>
    <w:rsid w:val="00964A42"/>
    <w:rsid w:val="0096560A"/>
    <w:rsid w:val="009701F2"/>
    <w:rsid w:val="00970D42"/>
    <w:rsid w:val="00970E0A"/>
    <w:rsid w:val="00975557"/>
    <w:rsid w:val="00976809"/>
    <w:rsid w:val="0098644D"/>
    <w:rsid w:val="00997081"/>
    <w:rsid w:val="009A01FF"/>
    <w:rsid w:val="009A3CC4"/>
    <w:rsid w:val="009A4F84"/>
    <w:rsid w:val="009B2D63"/>
    <w:rsid w:val="009C07C4"/>
    <w:rsid w:val="009D205B"/>
    <w:rsid w:val="009D3CA7"/>
    <w:rsid w:val="009D4628"/>
    <w:rsid w:val="009D5B2C"/>
    <w:rsid w:val="009E1EF0"/>
    <w:rsid w:val="009E4EB1"/>
    <w:rsid w:val="009E5415"/>
    <w:rsid w:val="009E66BC"/>
    <w:rsid w:val="009F0C45"/>
    <w:rsid w:val="009F3A4A"/>
    <w:rsid w:val="009F408E"/>
    <w:rsid w:val="009F4C41"/>
    <w:rsid w:val="009F5D9C"/>
    <w:rsid w:val="00A0533A"/>
    <w:rsid w:val="00A05A77"/>
    <w:rsid w:val="00A156A6"/>
    <w:rsid w:val="00A20375"/>
    <w:rsid w:val="00A30C19"/>
    <w:rsid w:val="00A30F37"/>
    <w:rsid w:val="00A33A21"/>
    <w:rsid w:val="00A36CCC"/>
    <w:rsid w:val="00A40EF4"/>
    <w:rsid w:val="00A42F07"/>
    <w:rsid w:val="00A43E93"/>
    <w:rsid w:val="00A47C0A"/>
    <w:rsid w:val="00A47E26"/>
    <w:rsid w:val="00A561D3"/>
    <w:rsid w:val="00A61793"/>
    <w:rsid w:val="00A64253"/>
    <w:rsid w:val="00A71540"/>
    <w:rsid w:val="00A71F0A"/>
    <w:rsid w:val="00A82875"/>
    <w:rsid w:val="00A84281"/>
    <w:rsid w:val="00A8463B"/>
    <w:rsid w:val="00A919A7"/>
    <w:rsid w:val="00A93B74"/>
    <w:rsid w:val="00A97A7E"/>
    <w:rsid w:val="00AA41D9"/>
    <w:rsid w:val="00AA5130"/>
    <w:rsid w:val="00AB0B2A"/>
    <w:rsid w:val="00AB170F"/>
    <w:rsid w:val="00AB2DCB"/>
    <w:rsid w:val="00AC005E"/>
    <w:rsid w:val="00AC62A1"/>
    <w:rsid w:val="00AC6D59"/>
    <w:rsid w:val="00AD2435"/>
    <w:rsid w:val="00AD5492"/>
    <w:rsid w:val="00AE6F5A"/>
    <w:rsid w:val="00AF18B0"/>
    <w:rsid w:val="00AF273E"/>
    <w:rsid w:val="00AF449E"/>
    <w:rsid w:val="00AF69A9"/>
    <w:rsid w:val="00B01D8F"/>
    <w:rsid w:val="00B02214"/>
    <w:rsid w:val="00B111F5"/>
    <w:rsid w:val="00B135B1"/>
    <w:rsid w:val="00B16308"/>
    <w:rsid w:val="00B2370A"/>
    <w:rsid w:val="00B3470A"/>
    <w:rsid w:val="00B34CA6"/>
    <w:rsid w:val="00B4129F"/>
    <w:rsid w:val="00B5350D"/>
    <w:rsid w:val="00B53D54"/>
    <w:rsid w:val="00B553EB"/>
    <w:rsid w:val="00B61E40"/>
    <w:rsid w:val="00B62B3D"/>
    <w:rsid w:val="00B6541F"/>
    <w:rsid w:val="00B67F14"/>
    <w:rsid w:val="00B764EE"/>
    <w:rsid w:val="00B806AB"/>
    <w:rsid w:val="00B830C3"/>
    <w:rsid w:val="00B83305"/>
    <w:rsid w:val="00B8757F"/>
    <w:rsid w:val="00B9331E"/>
    <w:rsid w:val="00B952AB"/>
    <w:rsid w:val="00BA6BB0"/>
    <w:rsid w:val="00BB0D37"/>
    <w:rsid w:val="00BB6A4E"/>
    <w:rsid w:val="00BC0896"/>
    <w:rsid w:val="00BC273B"/>
    <w:rsid w:val="00BC34AE"/>
    <w:rsid w:val="00BC598C"/>
    <w:rsid w:val="00BD4601"/>
    <w:rsid w:val="00BD59CF"/>
    <w:rsid w:val="00BE10AD"/>
    <w:rsid w:val="00BE1C27"/>
    <w:rsid w:val="00BE4293"/>
    <w:rsid w:val="00BF00BB"/>
    <w:rsid w:val="00BF16F0"/>
    <w:rsid w:val="00BF3BBB"/>
    <w:rsid w:val="00C00D8D"/>
    <w:rsid w:val="00C05587"/>
    <w:rsid w:val="00C06DDE"/>
    <w:rsid w:val="00C142D0"/>
    <w:rsid w:val="00C1750F"/>
    <w:rsid w:val="00C20AC8"/>
    <w:rsid w:val="00C236F2"/>
    <w:rsid w:val="00C24213"/>
    <w:rsid w:val="00C24EC2"/>
    <w:rsid w:val="00C24F3E"/>
    <w:rsid w:val="00C37E21"/>
    <w:rsid w:val="00C4230E"/>
    <w:rsid w:val="00C428B7"/>
    <w:rsid w:val="00C47704"/>
    <w:rsid w:val="00C50385"/>
    <w:rsid w:val="00C50C26"/>
    <w:rsid w:val="00C53555"/>
    <w:rsid w:val="00C625F1"/>
    <w:rsid w:val="00C7067F"/>
    <w:rsid w:val="00C77425"/>
    <w:rsid w:val="00C81DFE"/>
    <w:rsid w:val="00C824F5"/>
    <w:rsid w:val="00C968EB"/>
    <w:rsid w:val="00CA0608"/>
    <w:rsid w:val="00CA06EA"/>
    <w:rsid w:val="00CA6332"/>
    <w:rsid w:val="00CB3A37"/>
    <w:rsid w:val="00CC02D4"/>
    <w:rsid w:val="00CD0B1C"/>
    <w:rsid w:val="00CD0DAA"/>
    <w:rsid w:val="00CD1BD3"/>
    <w:rsid w:val="00CD4E9B"/>
    <w:rsid w:val="00CE2748"/>
    <w:rsid w:val="00CE37FC"/>
    <w:rsid w:val="00CE7081"/>
    <w:rsid w:val="00CF40B8"/>
    <w:rsid w:val="00CF4D83"/>
    <w:rsid w:val="00D004F3"/>
    <w:rsid w:val="00D0052E"/>
    <w:rsid w:val="00D02741"/>
    <w:rsid w:val="00D061CD"/>
    <w:rsid w:val="00D06446"/>
    <w:rsid w:val="00D121A9"/>
    <w:rsid w:val="00D15194"/>
    <w:rsid w:val="00D21280"/>
    <w:rsid w:val="00D274F4"/>
    <w:rsid w:val="00D37B15"/>
    <w:rsid w:val="00D43D07"/>
    <w:rsid w:val="00D52209"/>
    <w:rsid w:val="00D559F1"/>
    <w:rsid w:val="00D56F86"/>
    <w:rsid w:val="00D631A8"/>
    <w:rsid w:val="00D653AD"/>
    <w:rsid w:val="00D655A0"/>
    <w:rsid w:val="00D8309F"/>
    <w:rsid w:val="00D857F7"/>
    <w:rsid w:val="00D85E91"/>
    <w:rsid w:val="00D92587"/>
    <w:rsid w:val="00D9363C"/>
    <w:rsid w:val="00DA6CE9"/>
    <w:rsid w:val="00DA735E"/>
    <w:rsid w:val="00DB139B"/>
    <w:rsid w:val="00DB2A09"/>
    <w:rsid w:val="00DB3213"/>
    <w:rsid w:val="00DC02FC"/>
    <w:rsid w:val="00DD470C"/>
    <w:rsid w:val="00DD794B"/>
    <w:rsid w:val="00DE56E9"/>
    <w:rsid w:val="00E00593"/>
    <w:rsid w:val="00E0734E"/>
    <w:rsid w:val="00E10E68"/>
    <w:rsid w:val="00E126D6"/>
    <w:rsid w:val="00E142DE"/>
    <w:rsid w:val="00E16F84"/>
    <w:rsid w:val="00E178AD"/>
    <w:rsid w:val="00E17957"/>
    <w:rsid w:val="00E32228"/>
    <w:rsid w:val="00E34E62"/>
    <w:rsid w:val="00E4199B"/>
    <w:rsid w:val="00E4268A"/>
    <w:rsid w:val="00E437AA"/>
    <w:rsid w:val="00E52352"/>
    <w:rsid w:val="00E633A9"/>
    <w:rsid w:val="00E67E10"/>
    <w:rsid w:val="00E7237B"/>
    <w:rsid w:val="00E73D75"/>
    <w:rsid w:val="00E804EE"/>
    <w:rsid w:val="00E861B1"/>
    <w:rsid w:val="00EA446B"/>
    <w:rsid w:val="00EA45A6"/>
    <w:rsid w:val="00EA54CB"/>
    <w:rsid w:val="00EB1B9E"/>
    <w:rsid w:val="00EB40DB"/>
    <w:rsid w:val="00EB4C3F"/>
    <w:rsid w:val="00EB54EB"/>
    <w:rsid w:val="00EC068C"/>
    <w:rsid w:val="00EC0B29"/>
    <w:rsid w:val="00EC1640"/>
    <w:rsid w:val="00ED6262"/>
    <w:rsid w:val="00ED6FC8"/>
    <w:rsid w:val="00ED7C06"/>
    <w:rsid w:val="00EE029E"/>
    <w:rsid w:val="00EE041E"/>
    <w:rsid w:val="00EE2B72"/>
    <w:rsid w:val="00EF1C2C"/>
    <w:rsid w:val="00EF2624"/>
    <w:rsid w:val="00EF70B1"/>
    <w:rsid w:val="00F10BED"/>
    <w:rsid w:val="00F13BED"/>
    <w:rsid w:val="00F276AE"/>
    <w:rsid w:val="00F27939"/>
    <w:rsid w:val="00F316FE"/>
    <w:rsid w:val="00F34B9F"/>
    <w:rsid w:val="00F35FA1"/>
    <w:rsid w:val="00F4072A"/>
    <w:rsid w:val="00F41BA7"/>
    <w:rsid w:val="00F440B9"/>
    <w:rsid w:val="00F44765"/>
    <w:rsid w:val="00F46BE2"/>
    <w:rsid w:val="00F51940"/>
    <w:rsid w:val="00F5671F"/>
    <w:rsid w:val="00F57A65"/>
    <w:rsid w:val="00F611F8"/>
    <w:rsid w:val="00F66BC9"/>
    <w:rsid w:val="00F72B0F"/>
    <w:rsid w:val="00F72CF2"/>
    <w:rsid w:val="00F73483"/>
    <w:rsid w:val="00F757EE"/>
    <w:rsid w:val="00F7637A"/>
    <w:rsid w:val="00F80B07"/>
    <w:rsid w:val="00F859E0"/>
    <w:rsid w:val="00F95B63"/>
    <w:rsid w:val="00F95FE3"/>
    <w:rsid w:val="00F96352"/>
    <w:rsid w:val="00FA3303"/>
    <w:rsid w:val="00FA3580"/>
    <w:rsid w:val="00FA43A4"/>
    <w:rsid w:val="00FA5FFC"/>
    <w:rsid w:val="00FA7748"/>
    <w:rsid w:val="00FB12A0"/>
    <w:rsid w:val="00FB29E0"/>
    <w:rsid w:val="00FB5A3F"/>
    <w:rsid w:val="00FC35D7"/>
    <w:rsid w:val="00FC4C99"/>
    <w:rsid w:val="00FC5FD2"/>
    <w:rsid w:val="00FC69A9"/>
    <w:rsid w:val="00FD15D3"/>
    <w:rsid w:val="00FD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403D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next w:val="a"/>
    <w:link w:val="20"/>
    <w:qFormat/>
    <w:rsid w:val="003E0C26"/>
    <w:pPr>
      <w:keepNext/>
      <w:spacing w:after="240" w:line="460" w:lineRule="exact"/>
      <w:ind w:left="624"/>
      <w:jc w:val="both"/>
      <w:outlineLvl w:val="1"/>
    </w:pPr>
    <w:rPr>
      <w:rFonts w:ascii="標楷體" w:eastAsia="標楷體" w:hAnsi="Arial"/>
      <w:b/>
      <w:bCs/>
      <w:sz w:val="36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文字"/>
    <w:rsid w:val="004367FD"/>
    <w:pPr>
      <w:jc w:val="both"/>
    </w:pPr>
    <w:rPr>
      <w:rFonts w:ascii="Arial" w:eastAsia="標楷體" w:hAnsi="Arial"/>
      <w:spacing w:val="-10"/>
      <w:w w:val="90"/>
      <w:sz w:val="22"/>
    </w:rPr>
  </w:style>
  <w:style w:type="paragraph" w:customStyle="1" w:styleId="12">
    <w:name w:val="內文(1)(2)"/>
    <w:rsid w:val="00AF273E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/>
      <w:sz w:val="24"/>
    </w:rPr>
  </w:style>
  <w:style w:type="paragraph" w:customStyle="1" w:styleId="a4">
    <w:name w:val="甲乙丙"/>
    <w:basedOn w:val="a"/>
    <w:rsid w:val="00AC62A1"/>
    <w:pPr>
      <w:spacing w:after="360" w:line="360" w:lineRule="auto"/>
      <w:jc w:val="center"/>
    </w:pPr>
    <w:rPr>
      <w:rFonts w:ascii="標楷體" w:eastAsia="標楷體" w:hAnsi="Times New Roman"/>
      <w:b/>
      <w:spacing w:val="-10"/>
      <w:sz w:val="40"/>
      <w:szCs w:val="20"/>
    </w:rPr>
  </w:style>
  <w:style w:type="paragraph" w:customStyle="1" w:styleId="123">
    <w:name w:val="內文123"/>
    <w:rsid w:val="00AC62A1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/>
      <w:b/>
      <w:kern w:val="2"/>
      <w:sz w:val="24"/>
    </w:rPr>
  </w:style>
  <w:style w:type="paragraph" w:styleId="a5">
    <w:name w:val="header"/>
    <w:basedOn w:val="a"/>
    <w:link w:val="a6"/>
    <w:rsid w:val="00AD243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rsid w:val="00AD2435"/>
    <w:rPr>
      <w:kern w:val="2"/>
    </w:rPr>
  </w:style>
  <w:style w:type="paragraph" w:styleId="a7">
    <w:name w:val="footer"/>
    <w:basedOn w:val="a"/>
    <w:link w:val="a8"/>
    <w:uiPriority w:val="99"/>
    <w:rsid w:val="00AD243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D2435"/>
    <w:rPr>
      <w:kern w:val="2"/>
    </w:rPr>
  </w:style>
  <w:style w:type="character" w:styleId="a9">
    <w:name w:val="page number"/>
    <w:basedOn w:val="a0"/>
    <w:rsid w:val="007E456A"/>
  </w:style>
  <w:style w:type="paragraph" w:styleId="3">
    <w:name w:val="Body Text Indent 3"/>
    <w:basedOn w:val="a"/>
    <w:link w:val="30"/>
    <w:rsid w:val="007E456A"/>
    <w:pPr>
      <w:spacing w:line="360" w:lineRule="auto"/>
      <w:ind w:firstLine="704"/>
    </w:pPr>
    <w:rPr>
      <w:rFonts w:ascii="標楷體" w:eastAsia="標楷體" w:hAnsi="Times New Roman"/>
      <w:spacing w:val="16"/>
      <w:sz w:val="32"/>
      <w:szCs w:val="24"/>
      <w:lang w:val="x-none" w:eastAsia="x-none"/>
    </w:rPr>
  </w:style>
  <w:style w:type="character" w:customStyle="1" w:styleId="30">
    <w:name w:val="本文縮排 3 字元"/>
    <w:link w:val="3"/>
    <w:rsid w:val="007E456A"/>
    <w:rPr>
      <w:rFonts w:ascii="標楷體" w:eastAsia="標楷體" w:hAnsi="Times New Roman"/>
      <w:spacing w:val="16"/>
      <w:kern w:val="2"/>
      <w:sz w:val="32"/>
      <w:szCs w:val="24"/>
    </w:rPr>
  </w:style>
  <w:style w:type="character" w:customStyle="1" w:styleId="20">
    <w:name w:val="標題 2 字元"/>
    <w:link w:val="2"/>
    <w:rsid w:val="003E0C26"/>
    <w:rPr>
      <w:rFonts w:ascii="標楷體" w:eastAsia="標楷體" w:hAnsi="Arial"/>
      <w:b/>
      <w:bCs/>
      <w:kern w:val="2"/>
      <w:sz w:val="36"/>
      <w:szCs w:val="48"/>
    </w:rPr>
  </w:style>
  <w:style w:type="paragraph" w:styleId="aa">
    <w:name w:val="Balloon Text"/>
    <w:basedOn w:val="a"/>
    <w:link w:val="ab"/>
    <w:rsid w:val="0009696A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09696A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Body Text"/>
    <w:basedOn w:val="a"/>
    <w:link w:val="ad"/>
    <w:rsid w:val="005E3F59"/>
    <w:pPr>
      <w:spacing w:line="360" w:lineRule="auto"/>
      <w:ind w:firstLine="482"/>
      <w:jc w:val="both"/>
    </w:pPr>
    <w:rPr>
      <w:rFonts w:ascii="Times New Roman" w:eastAsia="標楷體" w:hAnsi="Times New Roman"/>
      <w:szCs w:val="20"/>
    </w:rPr>
  </w:style>
  <w:style w:type="character" w:customStyle="1" w:styleId="ad">
    <w:name w:val="本文 字元"/>
    <w:link w:val="ac"/>
    <w:rsid w:val="005E3F59"/>
    <w:rPr>
      <w:rFonts w:ascii="Times New Roman" w:eastAsia="標楷體" w:hAnsi="Times New Roman"/>
      <w:kern w:val="2"/>
      <w:sz w:val="24"/>
    </w:rPr>
  </w:style>
  <w:style w:type="paragraph" w:customStyle="1" w:styleId="ae">
    <w:name w:val="一/凸"/>
    <w:basedOn w:val="a"/>
    <w:qFormat/>
    <w:rsid w:val="001A40A1"/>
    <w:pPr>
      <w:kinsoku w:val="0"/>
      <w:overflowPunct w:val="0"/>
      <w:autoSpaceDE w:val="0"/>
      <w:autoSpaceDN w:val="0"/>
      <w:spacing w:line="600" w:lineRule="exact"/>
      <w:ind w:left="641" w:hangingChars="200" w:hanging="641"/>
      <w:jc w:val="both"/>
      <w:outlineLvl w:val="0"/>
    </w:pPr>
    <w:rPr>
      <w:rFonts w:ascii="標楷體" w:eastAsia="標楷體" w:hAnsi="標楷體"/>
      <w:b/>
      <w:bCs/>
      <w:noProof/>
      <w:snapToGrid w:val="0"/>
      <w:kern w:val="0"/>
      <w:sz w:val="32"/>
      <w:szCs w:val="32"/>
    </w:rPr>
  </w:style>
  <w:style w:type="paragraph" w:customStyle="1" w:styleId="af">
    <w:name w:val="(一)"/>
    <w:basedOn w:val="a"/>
    <w:link w:val="af0"/>
    <w:qFormat/>
    <w:rsid w:val="00131C7B"/>
    <w:pPr>
      <w:ind w:firstLineChars="150" w:firstLine="420"/>
      <w:jc w:val="both"/>
    </w:pPr>
    <w:rPr>
      <w:rFonts w:ascii="標楷體" w:eastAsia="標楷體" w:hAnsi="Times New Roman"/>
      <w:b/>
      <w:sz w:val="28"/>
      <w:szCs w:val="28"/>
    </w:rPr>
  </w:style>
  <w:style w:type="paragraph" w:customStyle="1" w:styleId="af1">
    <w:name w:val="(一)內"/>
    <w:qFormat/>
    <w:rsid w:val="007F7689"/>
    <w:pPr>
      <w:overflowPunct w:val="0"/>
      <w:spacing w:line="520" w:lineRule="exact"/>
      <w:ind w:firstLineChars="200" w:firstLine="480"/>
      <w:jc w:val="both"/>
    </w:pPr>
    <w:rPr>
      <w:rFonts w:ascii="標楷體" w:eastAsia="標楷體" w:hAnsi="標楷體" w:cs="標楷體"/>
      <w:color w:val="000000" w:themeColor="text1"/>
      <w:kern w:val="2"/>
      <w:sz w:val="24"/>
      <w:szCs w:val="24"/>
    </w:rPr>
  </w:style>
  <w:style w:type="character" w:customStyle="1" w:styleId="af0">
    <w:name w:val="(一) 字元"/>
    <w:basedOn w:val="a0"/>
    <w:link w:val="af"/>
    <w:rsid w:val="00131C7B"/>
    <w:rPr>
      <w:rFonts w:ascii="標楷體" w:eastAsia="標楷體" w:hAnsi="Times New Roman"/>
      <w:b/>
      <w:kern w:val="2"/>
      <w:sz w:val="28"/>
      <w:szCs w:val="28"/>
    </w:rPr>
  </w:style>
  <w:style w:type="paragraph" w:customStyle="1" w:styleId="1">
    <w:name w:val="1."/>
    <w:qFormat/>
    <w:rsid w:val="00A919A7"/>
    <w:pPr>
      <w:overflowPunct w:val="0"/>
      <w:spacing w:line="520" w:lineRule="exact"/>
      <w:ind w:firstLineChars="450" w:firstLine="1261"/>
      <w:jc w:val="both"/>
    </w:pPr>
    <w:rPr>
      <w:rFonts w:ascii="標楷體" w:eastAsia="標楷體" w:hAnsi="標楷體" w:cs="標楷體"/>
      <w:b/>
      <w:color w:val="000000" w:themeColor="text1"/>
      <w:kern w:val="2"/>
      <w:sz w:val="28"/>
      <w:szCs w:val="24"/>
    </w:rPr>
  </w:style>
  <w:style w:type="paragraph" w:customStyle="1" w:styleId="10">
    <w:name w:val="(1)"/>
    <w:qFormat/>
    <w:rsid w:val="007F7689"/>
    <w:pPr>
      <w:tabs>
        <w:tab w:val="left" w:pos="3168"/>
      </w:tabs>
      <w:overflowPunct w:val="0"/>
      <w:spacing w:line="520" w:lineRule="exact"/>
      <w:ind w:firstLineChars="550" w:firstLine="1320"/>
      <w:jc w:val="both"/>
    </w:pPr>
    <w:rPr>
      <w:rFonts w:ascii="標楷體" w:eastAsia="標楷體" w:hAnsi="標楷體" w:cs="標楷體"/>
      <w:color w:val="000000" w:themeColor="text1"/>
      <w:kern w:val="2"/>
      <w:sz w:val="24"/>
      <w:szCs w:val="24"/>
    </w:rPr>
  </w:style>
  <w:style w:type="paragraph" w:customStyle="1" w:styleId="af2">
    <w:name w:val="審核意見"/>
    <w:basedOn w:val="a"/>
    <w:link w:val="af3"/>
    <w:qFormat/>
    <w:rsid w:val="00A919A7"/>
    <w:pPr>
      <w:spacing w:line="520" w:lineRule="exact"/>
      <w:ind w:firstLineChars="200" w:firstLine="561"/>
      <w:jc w:val="both"/>
    </w:pPr>
    <w:rPr>
      <w:rFonts w:ascii="標楷體" w:eastAsia="標楷體" w:hAnsi="標楷體"/>
      <w:b/>
      <w:sz w:val="28"/>
      <w:szCs w:val="28"/>
    </w:rPr>
  </w:style>
  <w:style w:type="character" w:customStyle="1" w:styleId="af3">
    <w:name w:val="審核意見 字元"/>
    <w:basedOn w:val="a0"/>
    <w:link w:val="af2"/>
    <w:rsid w:val="00A919A7"/>
    <w:rPr>
      <w:rFonts w:ascii="標楷體" w:eastAsia="標楷體" w:hAnsi="標楷體"/>
      <w:b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403D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next w:val="a"/>
    <w:link w:val="20"/>
    <w:qFormat/>
    <w:rsid w:val="003E0C26"/>
    <w:pPr>
      <w:keepNext/>
      <w:spacing w:after="240" w:line="460" w:lineRule="exact"/>
      <w:ind w:left="624"/>
      <w:jc w:val="both"/>
      <w:outlineLvl w:val="1"/>
    </w:pPr>
    <w:rPr>
      <w:rFonts w:ascii="標楷體" w:eastAsia="標楷體" w:hAnsi="Arial"/>
      <w:b/>
      <w:bCs/>
      <w:sz w:val="36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文字"/>
    <w:rsid w:val="004367FD"/>
    <w:pPr>
      <w:jc w:val="both"/>
    </w:pPr>
    <w:rPr>
      <w:rFonts w:ascii="Arial" w:eastAsia="標楷體" w:hAnsi="Arial"/>
      <w:spacing w:val="-10"/>
      <w:w w:val="90"/>
      <w:sz w:val="22"/>
    </w:rPr>
  </w:style>
  <w:style w:type="paragraph" w:customStyle="1" w:styleId="12">
    <w:name w:val="內文(1)(2)"/>
    <w:rsid w:val="00AF273E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/>
      <w:sz w:val="24"/>
    </w:rPr>
  </w:style>
  <w:style w:type="paragraph" w:customStyle="1" w:styleId="a4">
    <w:name w:val="甲乙丙"/>
    <w:basedOn w:val="a"/>
    <w:rsid w:val="00AC62A1"/>
    <w:pPr>
      <w:spacing w:after="360" w:line="360" w:lineRule="auto"/>
      <w:jc w:val="center"/>
    </w:pPr>
    <w:rPr>
      <w:rFonts w:ascii="標楷體" w:eastAsia="標楷體" w:hAnsi="Times New Roman"/>
      <w:b/>
      <w:spacing w:val="-10"/>
      <w:sz w:val="40"/>
      <w:szCs w:val="20"/>
    </w:rPr>
  </w:style>
  <w:style w:type="paragraph" w:customStyle="1" w:styleId="123">
    <w:name w:val="內文123"/>
    <w:rsid w:val="00AC62A1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/>
      <w:b/>
      <w:kern w:val="2"/>
      <w:sz w:val="24"/>
    </w:rPr>
  </w:style>
  <w:style w:type="paragraph" w:styleId="a5">
    <w:name w:val="header"/>
    <w:basedOn w:val="a"/>
    <w:link w:val="a6"/>
    <w:rsid w:val="00AD243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rsid w:val="00AD2435"/>
    <w:rPr>
      <w:kern w:val="2"/>
    </w:rPr>
  </w:style>
  <w:style w:type="paragraph" w:styleId="a7">
    <w:name w:val="footer"/>
    <w:basedOn w:val="a"/>
    <w:link w:val="a8"/>
    <w:uiPriority w:val="99"/>
    <w:rsid w:val="00AD243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D2435"/>
    <w:rPr>
      <w:kern w:val="2"/>
    </w:rPr>
  </w:style>
  <w:style w:type="character" w:styleId="a9">
    <w:name w:val="page number"/>
    <w:basedOn w:val="a0"/>
    <w:rsid w:val="007E456A"/>
  </w:style>
  <w:style w:type="paragraph" w:styleId="3">
    <w:name w:val="Body Text Indent 3"/>
    <w:basedOn w:val="a"/>
    <w:link w:val="30"/>
    <w:rsid w:val="007E456A"/>
    <w:pPr>
      <w:spacing w:line="360" w:lineRule="auto"/>
      <w:ind w:firstLine="704"/>
    </w:pPr>
    <w:rPr>
      <w:rFonts w:ascii="標楷體" w:eastAsia="標楷體" w:hAnsi="Times New Roman"/>
      <w:spacing w:val="16"/>
      <w:sz w:val="32"/>
      <w:szCs w:val="24"/>
      <w:lang w:val="x-none" w:eastAsia="x-none"/>
    </w:rPr>
  </w:style>
  <w:style w:type="character" w:customStyle="1" w:styleId="30">
    <w:name w:val="本文縮排 3 字元"/>
    <w:link w:val="3"/>
    <w:rsid w:val="007E456A"/>
    <w:rPr>
      <w:rFonts w:ascii="標楷體" w:eastAsia="標楷體" w:hAnsi="Times New Roman"/>
      <w:spacing w:val="16"/>
      <w:kern w:val="2"/>
      <w:sz w:val="32"/>
      <w:szCs w:val="24"/>
    </w:rPr>
  </w:style>
  <w:style w:type="character" w:customStyle="1" w:styleId="20">
    <w:name w:val="標題 2 字元"/>
    <w:link w:val="2"/>
    <w:rsid w:val="003E0C26"/>
    <w:rPr>
      <w:rFonts w:ascii="標楷體" w:eastAsia="標楷體" w:hAnsi="Arial"/>
      <w:b/>
      <w:bCs/>
      <w:kern w:val="2"/>
      <w:sz w:val="36"/>
      <w:szCs w:val="48"/>
    </w:rPr>
  </w:style>
  <w:style w:type="paragraph" w:styleId="aa">
    <w:name w:val="Balloon Text"/>
    <w:basedOn w:val="a"/>
    <w:link w:val="ab"/>
    <w:rsid w:val="0009696A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09696A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Body Text"/>
    <w:basedOn w:val="a"/>
    <w:link w:val="ad"/>
    <w:rsid w:val="005E3F59"/>
    <w:pPr>
      <w:spacing w:line="360" w:lineRule="auto"/>
      <w:ind w:firstLine="482"/>
      <w:jc w:val="both"/>
    </w:pPr>
    <w:rPr>
      <w:rFonts w:ascii="Times New Roman" w:eastAsia="標楷體" w:hAnsi="Times New Roman"/>
      <w:szCs w:val="20"/>
    </w:rPr>
  </w:style>
  <w:style w:type="character" w:customStyle="1" w:styleId="ad">
    <w:name w:val="本文 字元"/>
    <w:link w:val="ac"/>
    <w:rsid w:val="005E3F59"/>
    <w:rPr>
      <w:rFonts w:ascii="Times New Roman" w:eastAsia="標楷體" w:hAnsi="Times New Roman"/>
      <w:kern w:val="2"/>
      <w:sz w:val="24"/>
    </w:rPr>
  </w:style>
  <w:style w:type="paragraph" w:customStyle="1" w:styleId="ae">
    <w:name w:val="一/凸"/>
    <w:basedOn w:val="a"/>
    <w:qFormat/>
    <w:rsid w:val="001A40A1"/>
    <w:pPr>
      <w:kinsoku w:val="0"/>
      <w:overflowPunct w:val="0"/>
      <w:autoSpaceDE w:val="0"/>
      <w:autoSpaceDN w:val="0"/>
      <w:spacing w:line="600" w:lineRule="exact"/>
      <w:ind w:left="641" w:hangingChars="200" w:hanging="641"/>
      <w:jc w:val="both"/>
      <w:outlineLvl w:val="0"/>
    </w:pPr>
    <w:rPr>
      <w:rFonts w:ascii="標楷體" w:eastAsia="標楷體" w:hAnsi="標楷體"/>
      <w:b/>
      <w:bCs/>
      <w:noProof/>
      <w:snapToGrid w:val="0"/>
      <w:kern w:val="0"/>
      <w:sz w:val="32"/>
      <w:szCs w:val="32"/>
    </w:rPr>
  </w:style>
  <w:style w:type="paragraph" w:customStyle="1" w:styleId="af">
    <w:name w:val="(一)"/>
    <w:basedOn w:val="a"/>
    <w:link w:val="af0"/>
    <w:qFormat/>
    <w:rsid w:val="00131C7B"/>
    <w:pPr>
      <w:ind w:firstLineChars="150" w:firstLine="420"/>
      <w:jc w:val="both"/>
    </w:pPr>
    <w:rPr>
      <w:rFonts w:ascii="標楷體" w:eastAsia="標楷體" w:hAnsi="Times New Roman"/>
      <w:b/>
      <w:sz w:val="28"/>
      <w:szCs w:val="28"/>
    </w:rPr>
  </w:style>
  <w:style w:type="paragraph" w:customStyle="1" w:styleId="af1">
    <w:name w:val="(一)內"/>
    <w:qFormat/>
    <w:rsid w:val="007F7689"/>
    <w:pPr>
      <w:overflowPunct w:val="0"/>
      <w:spacing w:line="520" w:lineRule="exact"/>
      <w:ind w:firstLineChars="200" w:firstLine="480"/>
      <w:jc w:val="both"/>
    </w:pPr>
    <w:rPr>
      <w:rFonts w:ascii="標楷體" w:eastAsia="標楷體" w:hAnsi="標楷體" w:cs="標楷體"/>
      <w:color w:val="000000" w:themeColor="text1"/>
      <w:kern w:val="2"/>
      <w:sz w:val="24"/>
      <w:szCs w:val="24"/>
    </w:rPr>
  </w:style>
  <w:style w:type="character" w:customStyle="1" w:styleId="af0">
    <w:name w:val="(一) 字元"/>
    <w:basedOn w:val="a0"/>
    <w:link w:val="af"/>
    <w:rsid w:val="00131C7B"/>
    <w:rPr>
      <w:rFonts w:ascii="標楷體" w:eastAsia="標楷體" w:hAnsi="Times New Roman"/>
      <w:b/>
      <w:kern w:val="2"/>
      <w:sz w:val="28"/>
      <w:szCs w:val="28"/>
    </w:rPr>
  </w:style>
  <w:style w:type="paragraph" w:customStyle="1" w:styleId="1">
    <w:name w:val="1."/>
    <w:qFormat/>
    <w:rsid w:val="00A919A7"/>
    <w:pPr>
      <w:overflowPunct w:val="0"/>
      <w:spacing w:line="520" w:lineRule="exact"/>
      <w:ind w:firstLineChars="450" w:firstLine="1261"/>
      <w:jc w:val="both"/>
    </w:pPr>
    <w:rPr>
      <w:rFonts w:ascii="標楷體" w:eastAsia="標楷體" w:hAnsi="標楷體" w:cs="標楷體"/>
      <w:b/>
      <w:color w:val="000000" w:themeColor="text1"/>
      <w:kern w:val="2"/>
      <w:sz w:val="28"/>
      <w:szCs w:val="24"/>
    </w:rPr>
  </w:style>
  <w:style w:type="paragraph" w:customStyle="1" w:styleId="10">
    <w:name w:val="(1)"/>
    <w:qFormat/>
    <w:rsid w:val="007F7689"/>
    <w:pPr>
      <w:tabs>
        <w:tab w:val="left" w:pos="3168"/>
      </w:tabs>
      <w:overflowPunct w:val="0"/>
      <w:spacing w:line="520" w:lineRule="exact"/>
      <w:ind w:firstLineChars="550" w:firstLine="1320"/>
      <w:jc w:val="both"/>
    </w:pPr>
    <w:rPr>
      <w:rFonts w:ascii="標楷體" w:eastAsia="標楷體" w:hAnsi="標楷體" w:cs="標楷體"/>
      <w:color w:val="000000" w:themeColor="text1"/>
      <w:kern w:val="2"/>
      <w:sz w:val="24"/>
      <w:szCs w:val="24"/>
    </w:rPr>
  </w:style>
  <w:style w:type="paragraph" w:customStyle="1" w:styleId="af2">
    <w:name w:val="審核意見"/>
    <w:basedOn w:val="a"/>
    <w:link w:val="af3"/>
    <w:qFormat/>
    <w:rsid w:val="00A919A7"/>
    <w:pPr>
      <w:spacing w:line="520" w:lineRule="exact"/>
      <w:ind w:firstLineChars="200" w:firstLine="561"/>
      <w:jc w:val="both"/>
    </w:pPr>
    <w:rPr>
      <w:rFonts w:ascii="標楷體" w:eastAsia="標楷體" w:hAnsi="標楷體"/>
      <w:b/>
      <w:sz w:val="28"/>
      <w:szCs w:val="28"/>
    </w:rPr>
  </w:style>
  <w:style w:type="character" w:customStyle="1" w:styleId="af3">
    <w:name w:val="審核意見 字元"/>
    <w:basedOn w:val="a0"/>
    <w:link w:val="af2"/>
    <w:rsid w:val="00A919A7"/>
    <w:rPr>
      <w:rFonts w:ascii="標楷體" w:eastAsia="標楷體" w:hAnsi="標楷體"/>
      <w:b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4850C-7ED3-4FA9-8AA0-1DA13B22F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1324</Words>
  <Characters>7550</Characters>
  <Application>Microsoft Office Word</Application>
  <DocSecurity>0</DocSecurity>
  <Lines>62</Lines>
  <Paragraphs>17</Paragraphs>
  <ScaleCrop>false</ScaleCrop>
  <Company/>
  <LinksUpToDate>false</LinksUpToDate>
  <CharactersWithSpaces>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故宮文物藝術發展基金</dc:title>
  <dc:creator>Yuhren_NB</dc:creator>
  <cp:lastModifiedBy>王憶萍</cp:lastModifiedBy>
  <cp:revision>18</cp:revision>
  <cp:lastPrinted>2021-07-08T09:06:00Z</cp:lastPrinted>
  <dcterms:created xsi:type="dcterms:W3CDTF">2021-06-25T08:20:00Z</dcterms:created>
  <dcterms:modified xsi:type="dcterms:W3CDTF">2021-07-09T09:11:00Z</dcterms:modified>
</cp:coreProperties>
</file>